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89BD" w14:textId="77777777" w:rsidR="00C2774A" w:rsidRDefault="00000000" w:rsidP="00C2271B">
      <w:pPr>
        <w:spacing w:line="360" w:lineRule="auto"/>
        <w:outlineLvl w:val="1"/>
        <w:rPr>
          <w:rFonts w:hAnsi="宋体" w:hint="eastAsia"/>
          <w:snapToGrid w:val="0"/>
          <w:color w:val="000000" w:themeColor="text1"/>
          <w:kern w:val="0"/>
          <w:sz w:val="24"/>
        </w:rPr>
      </w:pPr>
      <w:bookmarkStart w:id="0" w:name="_Toc527528330"/>
      <w:bookmarkStart w:id="1" w:name="_Toc527527538"/>
      <w:bookmarkStart w:id="2" w:name="_Toc527615781"/>
      <w:bookmarkStart w:id="3" w:name="_Toc68244612"/>
      <w:bookmarkStart w:id="4" w:name="_Toc527526009"/>
      <w:bookmarkStart w:id="5" w:name="_Toc527611318"/>
      <w:bookmarkStart w:id="6" w:name="_Toc527525783"/>
      <w:bookmarkStart w:id="7" w:name="_Toc527724939"/>
      <w:bookmarkStart w:id="8" w:name="_Toc191588534"/>
      <w:bookmarkStart w:id="9" w:name="_Toc192097972"/>
      <w:r>
        <w:rPr>
          <w:rFonts w:hAnsi="宋体" w:hint="eastAsia"/>
          <w:snapToGrid w:val="0"/>
          <w:color w:val="000000" w:themeColor="text1"/>
          <w:sz w:val="24"/>
        </w:rPr>
        <w:t xml:space="preserve">附件1   </w:t>
      </w:r>
      <w:r>
        <w:rPr>
          <w:rFonts w:hAnsi="宋体" w:hint="eastAsia"/>
          <w:snapToGrid w:val="0"/>
          <w:color w:val="000000" w:themeColor="text1"/>
          <w:kern w:val="0"/>
          <w:sz w:val="24"/>
        </w:rPr>
        <w:t>投标书格式</w:t>
      </w:r>
      <w:bookmarkEnd w:id="0"/>
      <w:bookmarkEnd w:id="1"/>
      <w:bookmarkEnd w:id="2"/>
      <w:bookmarkEnd w:id="3"/>
      <w:bookmarkEnd w:id="4"/>
      <w:bookmarkEnd w:id="5"/>
      <w:bookmarkEnd w:id="6"/>
      <w:bookmarkEnd w:id="7"/>
      <w:bookmarkEnd w:id="8"/>
      <w:bookmarkEnd w:id="9"/>
    </w:p>
    <w:p w14:paraId="5D45E0F0" w14:textId="77777777" w:rsidR="00C2774A" w:rsidRDefault="00000000">
      <w:pPr>
        <w:spacing w:line="300" w:lineRule="auto"/>
        <w:jc w:val="left"/>
        <w:rPr>
          <w:rFonts w:hAnsi="宋体" w:hint="eastAsia"/>
          <w:snapToGrid w:val="0"/>
          <w:color w:val="000000" w:themeColor="text1"/>
          <w:kern w:val="0"/>
          <w:sz w:val="24"/>
        </w:rPr>
      </w:pPr>
      <w:r>
        <w:rPr>
          <w:rFonts w:hAnsi="宋体" w:hint="eastAsia"/>
          <w:snapToGrid w:val="0"/>
          <w:color w:val="000000" w:themeColor="text1"/>
          <w:kern w:val="0"/>
          <w:sz w:val="24"/>
        </w:rPr>
        <w:t xml:space="preserve">致：                  </w:t>
      </w:r>
    </w:p>
    <w:p w14:paraId="5CD349C0" w14:textId="77777777" w:rsidR="00C2774A" w:rsidRDefault="00000000">
      <w:pPr>
        <w:spacing w:line="300" w:lineRule="auto"/>
        <w:ind w:firstLine="480"/>
        <w:jc w:val="left"/>
        <w:rPr>
          <w:rFonts w:hAnsi="宋体" w:hint="eastAsia"/>
          <w:snapToGrid w:val="0"/>
          <w:color w:val="000000" w:themeColor="text1"/>
          <w:kern w:val="0"/>
          <w:sz w:val="24"/>
        </w:rPr>
      </w:pPr>
      <w:r>
        <w:rPr>
          <w:rFonts w:hAnsi="宋体" w:hint="eastAsia"/>
          <w:snapToGrid w:val="0"/>
          <w:color w:val="000000" w:themeColor="text1"/>
          <w:kern w:val="0"/>
          <w:sz w:val="24"/>
        </w:rPr>
        <w:t>根据贵方为</w:t>
      </w:r>
      <w:r>
        <w:rPr>
          <w:rFonts w:hAnsi="宋体" w:hint="eastAsia"/>
          <w:snapToGrid w:val="0"/>
          <w:color w:val="000000" w:themeColor="text1"/>
          <w:kern w:val="0"/>
          <w:sz w:val="24"/>
          <w:u w:val="single"/>
        </w:rPr>
        <w:t xml:space="preserve">           </w:t>
      </w:r>
      <w:r>
        <w:rPr>
          <w:rFonts w:hAnsi="宋体" w:hint="eastAsia"/>
          <w:snapToGrid w:val="0"/>
          <w:color w:val="000000" w:themeColor="text1"/>
          <w:kern w:val="0"/>
          <w:sz w:val="24"/>
        </w:rPr>
        <w:t xml:space="preserve">项目的招标，签字代表 </w:t>
      </w:r>
      <w:r>
        <w:rPr>
          <w:rFonts w:hAnsi="宋体" w:hint="eastAsia"/>
          <w:snapToGrid w:val="0"/>
          <w:color w:val="000000" w:themeColor="text1"/>
          <w:kern w:val="0"/>
          <w:sz w:val="24"/>
          <w:u w:val="single"/>
        </w:rPr>
        <w:t xml:space="preserve">         </w:t>
      </w:r>
      <w:r>
        <w:rPr>
          <w:rFonts w:hAnsi="宋体" w:hint="eastAsia"/>
          <w:snapToGrid w:val="0"/>
          <w:color w:val="000000" w:themeColor="text1"/>
          <w:kern w:val="0"/>
          <w:sz w:val="24"/>
        </w:rPr>
        <w:t>（姓名、职务）经正式授权代表投标方（投标方名称、地址）提交下述文件。</w:t>
      </w:r>
    </w:p>
    <w:p w14:paraId="30C1408A" w14:textId="77777777" w:rsidR="00C2774A" w:rsidRDefault="00000000">
      <w:pPr>
        <w:numPr>
          <w:ilvl w:val="1"/>
          <w:numId w:val="6"/>
        </w:num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资质证明文件</w:t>
      </w:r>
    </w:p>
    <w:p w14:paraId="00D5B64B" w14:textId="77777777" w:rsidR="00C2774A" w:rsidRDefault="00000000">
      <w:pPr>
        <w:numPr>
          <w:ilvl w:val="1"/>
          <w:numId w:val="6"/>
        </w:num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技术方案文件</w:t>
      </w:r>
    </w:p>
    <w:p w14:paraId="21BF0BA7" w14:textId="5B71C229" w:rsidR="00C2774A" w:rsidRDefault="00000000">
      <w:pPr>
        <w:numPr>
          <w:ilvl w:val="1"/>
          <w:numId w:val="6"/>
        </w:num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商务报价</w:t>
      </w:r>
      <w:r w:rsidR="00BC685D">
        <w:rPr>
          <w:rFonts w:hAnsi="宋体" w:hint="eastAsia"/>
          <w:snapToGrid w:val="0"/>
          <w:color w:val="000000" w:themeColor="text1"/>
          <w:kern w:val="0"/>
          <w:sz w:val="24"/>
        </w:rPr>
        <w:t>（</w:t>
      </w:r>
      <w:proofErr w:type="gramStart"/>
      <w:r w:rsidR="008E22FF">
        <w:rPr>
          <w:rFonts w:hAnsi="宋体" w:hint="eastAsia"/>
          <w:snapToGrid w:val="0"/>
          <w:color w:val="000000" w:themeColor="text1"/>
          <w:kern w:val="0"/>
          <w:sz w:val="24"/>
        </w:rPr>
        <w:t>讲标日</w:t>
      </w:r>
      <w:proofErr w:type="gramEnd"/>
      <w:r w:rsidR="00BC685D">
        <w:rPr>
          <w:rFonts w:hAnsi="宋体" w:hint="eastAsia"/>
          <w:snapToGrid w:val="0"/>
          <w:color w:val="000000" w:themeColor="text1"/>
          <w:kern w:val="0"/>
          <w:sz w:val="24"/>
        </w:rPr>
        <w:t>单独提供）</w:t>
      </w:r>
    </w:p>
    <w:p w14:paraId="392EC62F"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据此函，签字代表宣布同意如下：</w:t>
      </w:r>
    </w:p>
    <w:p w14:paraId="5275C71C"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1. 报价表中所有报价均为含税价格，注明税收比例，并已涵盖项目全部费用。</w:t>
      </w:r>
    </w:p>
    <w:p w14:paraId="0B647104"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2. 投标方将按招标文件的规定履行合同责任和义务。</w:t>
      </w:r>
    </w:p>
    <w:p w14:paraId="275052E3"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3. 投标方已详细审查全部招标文件，包括修改文件（如有的话）以及全部参考资料和有关附件。我们完全理解并同意放弃对这方面有不明及误解的权利。</w:t>
      </w:r>
    </w:p>
    <w:p w14:paraId="4F889D4A"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4. 其投标自开标日起有效期为90个日历日。</w:t>
      </w:r>
    </w:p>
    <w:p w14:paraId="4706FD05"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5. 投标方同意提供按照招标方可能要求的与其投标有关的一切数据或资料，完全理解招标方不一定要接受最低价的投标或收到的任何投标。</w:t>
      </w:r>
    </w:p>
    <w:p w14:paraId="72257A30" w14:textId="75183E9B" w:rsidR="00C2774A" w:rsidRPr="00E143D5" w:rsidRDefault="00000000">
      <w:pPr>
        <w:spacing w:line="300" w:lineRule="auto"/>
        <w:rPr>
          <w:rFonts w:hAnsi="宋体" w:hint="eastAsia"/>
          <w:snapToGrid w:val="0"/>
          <w:kern w:val="0"/>
          <w:sz w:val="24"/>
        </w:rPr>
      </w:pPr>
      <w:r w:rsidRPr="00E143D5">
        <w:rPr>
          <w:rFonts w:hAnsi="宋体" w:hint="eastAsia"/>
          <w:snapToGrid w:val="0"/>
          <w:kern w:val="0"/>
          <w:sz w:val="24"/>
        </w:rPr>
        <w:t>6. 投标方承诺本次投标报价系基于招标文件所述服务范围及工作要求</w:t>
      </w:r>
      <w:proofErr w:type="gramStart"/>
      <w:r w:rsidRPr="00E143D5">
        <w:rPr>
          <w:rFonts w:hAnsi="宋体" w:hint="eastAsia"/>
          <w:snapToGrid w:val="0"/>
          <w:kern w:val="0"/>
          <w:sz w:val="24"/>
        </w:rPr>
        <w:t>作出</w:t>
      </w:r>
      <w:proofErr w:type="gramEnd"/>
      <w:r w:rsidRPr="00E143D5">
        <w:rPr>
          <w:rFonts w:hAnsi="宋体" w:hint="eastAsia"/>
          <w:snapToGrid w:val="0"/>
          <w:kern w:val="0"/>
          <w:sz w:val="24"/>
        </w:rPr>
        <w:t>。若</w:t>
      </w:r>
      <w:r w:rsidR="00BC685D" w:rsidRPr="00E143D5">
        <w:rPr>
          <w:rFonts w:hAnsi="宋体" w:hint="eastAsia"/>
          <w:snapToGrid w:val="0"/>
          <w:color w:val="000000" w:themeColor="text1"/>
          <w:kern w:val="0"/>
          <w:sz w:val="24"/>
        </w:rPr>
        <w:t>投标方</w:t>
      </w:r>
      <w:r w:rsidRPr="00E143D5">
        <w:rPr>
          <w:rFonts w:hAnsi="宋体" w:hint="eastAsia"/>
          <w:snapToGrid w:val="0"/>
          <w:kern w:val="0"/>
          <w:sz w:val="24"/>
        </w:rPr>
        <w:t>为中标</w:t>
      </w:r>
      <w:r w:rsidR="00BC685D" w:rsidRPr="00E143D5">
        <w:rPr>
          <w:rFonts w:hAnsi="宋体" w:hint="eastAsia"/>
          <w:snapToGrid w:val="0"/>
          <w:kern w:val="0"/>
          <w:sz w:val="24"/>
        </w:rPr>
        <w:t>方</w:t>
      </w:r>
      <w:r w:rsidRPr="00E143D5">
        <w:rPr>
          <w:rFonts w:hAnsi="宋体" w:hint="eastAsia"/>
          <w:snapToGrid w:val="0"/>
          <w:kern w:val="0"/>
          <w:sz w:val="24"/>
        </w:rPr>
        <w:t>，签约前，</w:t>
      </w:r>
      <w:r w:rsidR="00BC685D" w:rsidRPr="00E143D5">
        <w:rPr>
          <w:rFonts w:hAnsi="宋体" w:hint="eastAsia"/>
          <w:snapToGrid w:val="0"/>
          <w:color w:val="000000" w:themeColor="text1"/>
          <w:kern w:val="0"/>
          <w:sz w:val="24"/>
        </w:rPr>
        <w:t>投标方</w:t>
      </w:r>
      <w:r w:rsidRPr="00E143D5">
        <w:rPr>
          <w:rFonts w:hAnsi="宋体" w:hint="eastAsia"/>
          <w:snapToGrid w:val="0"/>
          <w:kern w:val="0"/>
          <w:sz w:val="24"/>
        </w:rPr>
        <w:t>同意与招标人本着平等自愿原则，就合同价格进行合理性优化。如发生监管政策重大调整、招标范围因客观原因发生实质性变更以及其他不可抗力的情形的，双方可协商调整价格。</w:t>
      </w:r>
    </w:p>
    <w:p w14:paraId="6C1C1EB3" w14:textId="2F986C7A" w:rsidR="002A29E7" w:rsidRPr="00E143D5" w:rsidRDefault="002A29E7">
      <w:pPr>
        <w:spacing w:line="300" w:lineRule="auto"/>
        <w:rPr>
          <w:rFonts w:hAnsi="宋体" w:hint="eastAsia"/>
          <w:snapToGrid w:val="0"/>
          <w:kern w:val="0"/>
          <w:sz w:val="24"/>
        </w:rPr>
      </w:pPr>
      <w:r w:rsidRPr="00E143D5">
        <w:rPr>
          <w:rFonts w:hAnsi="宋体" w:hint="eastAsia"/>
          <w:snapToGrid w:val="0"/>
          <w:kern w:val="0"/>
          <w:sz w:val="24"/>
        </w:rPr>
        <w:t>7.</w:t>
      </w:r>
      <w:r w:rsidR="00EA5E5F">
        <w:rPr>
          <w:rFonts w:hAnsi="宋体" w:hint="eastAsia"/>
          <w:snapToGrid w:val="0"/>
          <w:kern w:val="0"/>
          <w:sz w:val="24"/>
        </w:rPr>
        <w:t xml:space="preserve"> </w:t>
      </w:r>
      <w:r w:rsidRPr="00E143D5">
        <w:rPr>
          <w:rFonts w:hAnsi="宋体" w:hint="eastAsia"/>
          <w:snapToGrid w:val="0"/>
          <w:kern w:val="0"/>
          <w:sz w:val="24"/>
        </w:rPr>
        <w:t>投标方知晓，本项目采用分阶段报价、整体报价相结合的方式投标，投标方同意可分阶段中标。</w:t>
      </w:r>
      <w:r w:rsidR="008E4051" w:rsidRPr="00E143D5">
        <w:rPr>
          <w:rFonts w:hAnsi="宋体" w:hint="eastAsia"/>
          <w:snapToGrid w:val="0"/>
          <w:kern w:val="0"/>
          <w:sz w:val="24"/>
        </w:rPr>
        <w:t>若投标方仅中标部分阶段，投标方接受与其</w:t>
      </w:r>
      <w:proofErr w:type="gramStart"/>
      <w:r w:rsidR="008E4051" w:rsidRPr="00E143D5">
        <w:rPr>
          <w:rFonts w:hAnsi="宋体" w:hint="eastAsia"/>
          <w:snapToGrid w:val="0"/>
          <w:kern w:val="0"/>
          <w:sz w:val="24"/>
        </w:rPr>
        <w:t>他阶段</w:t>
      </w:r>
      <w:proofErr w:type="gramEnd"/>
      <w:r w:rsidR="008E4051" w:rsidRPr="00E143D5">
        <w:rPr>
          <w:rFonts w:hAnsi="宋体" w:hint="eastAsia"/>
          <w:snapToGrid w:val="0"/>
          <w:kern w:val="0"/>
          <w:sz w:val="24"/>
        </w:rPr>
        <w:t>中标人的协作义务，并遵守招标人统一管理要求。</w:t>
      </w:r>
    </w:p>
    <w:p w14:paraId="22CD6752" w14:textId="1621AC80" w:rsidR="00C2774A" w:rsidRDefault="00E143D5">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8. 与本投标有关的一切正式往来通讯请寄：</w:t>
      </w:r>
    </w:p>
    <w:p w14:paraId="3D016D36"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 xml:space="preserve">地址：                              邮编：                         </w:t>
      </w:r>
    </w:p>
    <w:p w14:paraId="7AC781D6"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 xml:space="preserve">电话：                              传真：                           </w:t>
      </w:r>
    </w:p>
    <w:p w14:paraId="52CCEB0C"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 xml:space="preserve">投标方代表姓名、职务（印刷体）：                                    </w:t>
      </w:r>
    </w:p>
    <w:p w14:paraId="1A621263"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 xml:space="preserve">投标方名称：                        </w:t>
      </w:r>
    </w:p>
    <w:p w14:paraId="3F683070" w14:textId="77777777" w:rsidR="00C2774A" w:rsidRDefault="00C2774A">
      <w:pPr>
        <w:spacing w:line="300" w:lineRule="auto"/>
        <w:rPr>
          <w:rFonts w:hAnsi="宋体" w:hint="eastAsia"/>
          <w:snapToGrid w:val="0"/>
          <w:color w:val="000000" w:themeColor="text1"/>
          <w:kern w:val="0"/>
          <w:sz w:val="24"/>
        </w:rPr>
      </w:pPr>
    </w:p>
    <w:p w14:paraId="1B1715AD"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 xml:space="preserve">（公   章）：                           </w:t>
      </w:r>
    </w:p>
    <w:p w14:paraId="5FA75148" w14:textId="77777777"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日      期：     年    月   月</w:t>
      </w:r>
    </w:p>
    <w:p w14:paraId="30E62347" w14:textId="3E26B845"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法</w:t>
      </w:r>
      <w:r w:rsidR="00E27D3C">
        <w:rPr>
          <w:rFonts w:hAnsi="宋体" w:hint="eastAsia"/>
          <w:snapToGrid w:val="0"/>
          <w:color w:val="000000" w:themeColor="text1"/>
          <w:kern w:val="0"/>
          <w:sz w:val="24"/>
        </w:rPr>
        <w:t>定代表人</w:t>
      </w:r>
      <w:r>
        <w:rPr>
          <w:rFonts w:hAnsi="宋体" w:hint="eastAsia"/>
          <w:snapToGrid w:val="0"/>
          <w:color w:val="000000" w:themeColor="text1"/>
          <w:kern w:val="0"/>
          <w:sz w:val="24"/>
        </w:rPr>
        <w:t xml:space="preserve">或              （签章）： </w:t>
      </w:r>
    </w:p>
    <w:p w14:paraId="07E438C2" w14:textId="0CE0CAA1" w:rsidR="00C2774A" w:rsidRDefault="00000000">
      <w:pPr>
        <w:spacing w:line="300" w:lineRule="auto"/>
        <w:rPr>
          <w:rFonts w:hAnsi="宋体" w:hint="eastAsia"/>
          <w:snapToGrid w:val="0"/>
          <w:color w:val="000000" w:themeColor="text1"/>
          <w:kern w:val="0"/>
          <w:sz w:val="24"/>
        </w:rPr>
      </w:pPr>
      <w:r>
        <w:rPr>
          <w:rFonts w:hAnsi="宋体" w:hint="eastAsia"/>
          <w:snapToGrid w:val="0"/>
          <w:color w:val="000000" w:themeColor="text1"/>
          <w:kern w:val="0"/>
          <w:sz w:val="24"/>
        </w:rPr>
        <w:t>授权</w:t>
      </w:r>
      <w:r w:rsidR="00E27D3C">
        <w:rPr>
          <w:rFonts w:hAnsi="宋体" w:hint="eastAsia"/>
          <w:snapToGrid w:val="0"/>
          <w:color w:val="000000" w:themeColor="text1"/>
          <w:kern w:val="0"/>
          <w:sz w:val="24"/>
        </w:rPr>
        <w:t>代表</w:t>
      </w:r>
    </w:p>
    <w:p w14:paraId="59621569" w14:textId="77777777" w:rsidR="00C2774A" w:rsidRDefault="00000000" w:rsidP="00C2271B">
      <w:pPr>
        <w:spacing w:line="360" w:lineRule="auto"/>
        <w:outlineLvl w:val="1"/>
        <w:rPr>
          <w:rFonts w:hAnsi="宋体" w:hint="eastAsia"/>
          <w:snapToGrid w:val="0"/>
          <w:color w:val="000000" w:themeColor="text1"/>
          <w:sz w:val="24"/>
        </w:rPr>
      </w:pPr>
      <w:r>
        <w:rPr>
          <w:rFonts w:hAnsi="宋体"/>
          <w:snapToGrid w:val="0"/>
          <w:color w:val="000000" w:themeColor="text1"/>
          <w:sz w:val="24"/>
        </w:rPr>
        <w:br w:type="page"/>
      </w:r>
      <w:bookmarkStart w:id="10" w:name="_Toc68244613"/>
      <w:bookmarkStart w:id="11" w:name="_Toc191588535"/>
      <w:bookmarkStart w:id="12" w:name="_Toc192097973"/>
      <w:r>
        <w:rPr>
          <w:rFonts w:hAnsi="宋体" w:hint="eastAsia"/>
          <w:snapToGrid w:val="0"/>
          <w:color w:val="000000" w:themeColor="text1"/>
          <w:sz w:val="24"/>
        </w:rPr>
        <w:lastRenderedPageBreak/>
        <w:t>附件2   商务报价</w:t>
      </w:r>
      <w:bookmarkEnd w:id="10"/>
      <w:r>
        <w:rPr>
          <w:rFonts w:hAnsi="宋体" w:hint="eastAsia"/>
          <w:snapToGrid w:val="0"/>
          <w:color w:val="000000" w:themeColor="text1"/>
          <w:sz w:val="24"/>
        </w:rPr>
        <w:t>表格式</w:t>
      </w:r>
      <w:bookmarkEnd w:id="11"/>
      <w:bookmarkEnd w:id="12"/>
    </w:p>
    <w:p w14:paraId="2E971E9C" w14:textId="77777777" w:rsidR="00C2271B" w:rsidRDefault="00C2271B">
      <w:pPr>
        <w:spacing w:after="120" w:line="288" w:lineRule="auto"/>
        <w:ind w:firstLineChars="200" w:firstLine="482"/>
        <w:contextualSpacing/>
        <w:rPr>
          <w:rFonts w:hAnsi="宋体" w:cs="方正仿宋_GB2312" w:hint="eastAsia"/>
          <w:b/>
          <w:bCs/>
          <w:sz w:val="24"/>
        </w:rPr>
      </w:pPr>
    </w:p>
    <w:p w14:paraId="22DC3A0F" w14:textId="4A6C0F63" w:rsidR="00C2774A" w:rsidRDefault="00000000">
      <w:pPr>
        <w:spacing w:after="120" w:line="288" w:lineRule="auto"/>
        <w:ind w:firstLineChars="200" w:firstLine="482"/>
        <w:contextualSpacing/>
        <w:rPr>
          <w:rFonts w:hAnsi="宋体" w:cs="方正仿宋_GB2312" w:hint="eastAsia"/>
          <w:b/>
          <w:bCs/>
          <w:sz w:val="24"/>
        </w:rPr>
      </w:pPr>
      <w:r>
        <w:rPr>
          <w:rFonts w:hAnsi="宋体" w:cs="方正仿宋_GB2312" w:hint="eastAsia"/>
          <w:b/>
          <w:bCs/>
          <w:sz w:val="24"/>
        </w:rPr>
        <w:t>（一）报价单位信息表</w:t>
      </w:r>
    </w:p>
    <w:tbl>
      <w:tblPr>
        <w:tblStyle w:val="af5"/>
        <w:tblW w:w="5000" w:type="pct"/>
        <w:tblLook w:val="04A0" w:firstRow="1" w:lastRow="0" w:firstColumn="1" w:lastColumn="0" w:noHBand="0" w:noVBand="1"/>
      </w:tblPr>
      <w:tblGrid>
        <w:gridCol w:w="2043"/>
        <w:gridCol w:w="7586"/>
      </w:tblGrid>
      <w:tr w:rsidR="00C2774A" w14:paraId="385C06FC" w14:textId="77777777">
        <w:trPr>
          <w:trHeight w:val="454"/>
        </w:trPr>
        <w:tc>
          <w:tcPr>
            <w:tcW w:w="1061" w:type="pct"/>
            <w:vAlign w:val="center"/>
          </w:tcPr>
          <w:p w14:paraId="75AC0DEA" w14:textId="77777777" w:rsidR="00C2774A" w:rsidRDefault="00000000">
            <w:pPr>
              <w:rPr>
                <w:rFonts w:hAnsi="宋体" w:hint="eastAsia"/>
                <w:sz w:val="24"/>
              </w:rPr>
            </w:pPr>
            <w:r>
              <w:rPr>
                <w:rFonts w:hAnsi="宋体" w:hint="eastAsia"/>
                <w:sz w:val="24"/>
              </w:rPr>
              <w:t>公司名称</w:t>
            </w:r>
          </w:p>
        </w:tc>
        <w:tc>
          <w:tcPr>
            <w:tcW w:w="3938" w:type="pct"/>
            <w:vAlign w:val="center"/>
          </w:tcPr>
          <w:p w14:paraId="649EBA40" w14:textId="77777777" w:rsidR="00C2774A" w:rsidRDefault="00C2774A">
            <w:pPr>
              <w:rPr>
                <w:rFonts w:hAnsi="宋体" w:hint="eastAsia"/>
                <w:sz w:val="24"/>
              </w:rPr>
            </w:pPr>
          </w:p>
        </w:tc>
      </w:tr>
      <w:tr w:rsidR="00C2774A" w14:paraId="1DD88D98" w14:textId="77777777">
        <w:trPr>
          <w:trHeight w:val="454"/>
        </w:trPr>
        <w:tc>
          <w:tcPr>
            <w:tcW w:w="1061" w:type="pct"/>
            <w:vAlign w:val="center"/>
          </w:tcPr>
          <w:p w14:paraId="3D84D44E" w14:textId="77777777" w:rsidR="00C2774A" w:rsidRDefault="00000000">
            <w:pPr>
              <w:rPr>
                <w:rFonts w:hAnsi="宋体" w:hint="eastAsia"/>
                <w:sz w:val="24"/>
              </w:rPr>
            </w:pPr>
            <w:r>
              <w:rPr>
                <w:rFonts w:hAnsi="宋体" w:hint="eastAsia"/>
                <w:sz w:val="24"/>
              </w:rPr>
              <w:t>公司地址</w:t>
            </w:r>
          </w:p>
        </w:tc>
        <w:tc>
          <w:tcPr>
            <w:tcW w:w="3938" w:type="pct"/>
            <w:vAlign w:val="center"/>
          </w:tcPr>
          <w:p w14:paraId="2BD17740" w14:textId="77777777" w:rsidR="00C2774A" w:rsidRDefault="00C2774A">
            <w:pPr>
              <w:rPr>
                <w:rFonts w:hAnsi="宋体" w:hint="eastAsia"/>
                <w:sz w:val="24"/>
              </w:rPr>
            </w:pPr>
          </w:p>
        </w:tc>
      </w:tr>
      <w:tr w:rsidR="00C2774A" w14:paraId="5E7C0D86" w14:textId="77777777">
        <w:trPr>
          <w:trHeight w:val="454"/>
        </w:trPr>
        <w:tc>
          <w:tcPr>
            <w:tcW w:w="1061" w:type="pct"/>
            <w:vAlign w:val="center"/>
          </w:tcPr>
          <w:p w14:paraId="17BCD4AA" w14:textId="77777777" w:rsidR="00C2774A" w:rsidRDefault="00000000">
            <w:pPr>
              <w:rPr>
                <w:rFonts w:hAnsi="宋体" w:hint="eastAsia"/>
                <w:sz w:val="24"/>
              </w:rPr>
            </w:pPr>
            <w:r>
              <w:rPr>
                <w:rFonts w:hAnsi="宋体" w:hint="eastAsia"/>
                <w:sz w:val="24"/>
              </w:rPr>
              <w:t>委托代表人</w:t>
            </w:r>
          </w:p>
        </w:tc>
        <w:tc>
          <w:tcPr>
            <w:tcW w:w="3938" w:type="pct"/>
            <w:vAlign w:val="center"/>
          </w:tcPr>
          <w:p w14:paraId="42374C6F" w14:textId="77777777" w:rsidR="00C2774A" w:rsidRDefault="00C2774A">
            <w:pPr>
              <w:rPr>
                <w:rFonts w:hAnsi="宋体" w:hint="eastAsia"/>
                <w:sz w:val="24"/>
              </w:rPr>
            </w:pPr>
          </w:p>
        </w:tc>
      </w:tr>
      <w:tr w:rsidR="00C2774A" w14:paraId="2FC407A1" w14:textId="77777777">
        <w:trPr>
          <w:trHeight w:val="454"/>
        </w:trPr>
        <w:tc>
          <w:tcPr>
            <w:tcW w:w="1061" w:type="pct"/>
            <w:vAlign w:val="center"/>
          </w:tcPr>
          <w:p w14:paraId="581FA74B" w14:textId="77777777" w:rsidR="00C2774A" w:rsidRDefault="00000000">
            <w:pPr>
              <w:rPr>
                <w:rFonts w:hAnsi="宋体" w:hint="eastAsia"/>
                <w:sz w:val="24"/>
              </w:rPr>
            </w:pPr>
            <w:r>
              <w:rPr>
                <w:rFonts w:hAnsi="宋体" w:hint="eastAsia"/>
                <w:sz w:val="24"/>
              </w:rPr>
              <w:t>联系电话</w:t>
            </w:r>
          </w:p>
        </w:tc>
        <w:tc>
          <w:tcPr>
            <w:tcW w:w="3938" w:type="pct"/>
            <w:vAlign w:val="center"/>
          </w:tcPr>
          <w:p w14:paraId="5161CB60" w14:textId="77777777" w:rsidR="00C2774A" w:rsidRDefault="00C2774A">
            <w:pPr>
              <w:widowControl/>
              <w:rPr>
                <w:rFonts w:hAnsi="宋体" w:hint="eastAsia"/>
                <w:sz w:val="24"/>
              </w:rPr>
            </w:pPr>
          </w:p>
        </w:tc>
      </w:tr>
      <w:tr w:rsidR="00C2774A" w14:paraId="79E2EE69" w14:textId="77777777">
        <w:trPr>
          <w:trHeight w:val="454"/>
        </w:trPr>
        <w:tc>
          <w:tcPr>
            <w:tcW w:w="1061" w:type="pct"/>
            <w:vAlign w:val="center"/>
          </w:tcPr>
          <w:p w14:paraId="0E657898" w14:textId="77777777" w:rsidR="00C2774A" w:rsidRDefault="00000000">
            <w:pPr>
              <w:rPr>
                <w:rFonts w:hAnsi="宋体" w:hint="eastAsia"/>
                <w:sz w:val="24"/>
              </w:rPr>
            </w:pPr>
            <w:r>
              <w:rPr>
                <w:rFonts w:hAnsi="宋体" w:hint="eastAsia"/>
                <w:sz w:val="24"/>
              </w:rPr>
              <w:t>联系邮箱</w:t>
            </w:r>
          </w:p>
        </w:tc>
        <w:tc>
          <w:tcPr>
            <w:tcW w:w="3938" w:type="pct"/>
            <w:vAlign w:val="center"/>
          </w:tcPr>
          <w:p w14:paraId="65D00F2C" w14:textId="77777777" w:rsidR="00C2774A" w:rsidRDefault="00C2774A">
            <w:pPr>
              <w:widowControl/>
              <w:rPr>
                <w:rFonts w:hAnsi="宋体" w:hint="eastAsia"/>
                <w:sz w:val="24"/>
              </w:rPr>
            </w:pPr>
          </w:p>
        </w:tc>
      </w:tr>
    </w:tbl>
    <w:p w14:paraId="11E133C6" w14:textId="77777777" w:rsidR="00C2774A" w:rsidRDefault="00C2774A">
      <w:pPr>
        <w:spacing w:after="120" w:line="288" w:lineRule="auto"/>
        <w:contextualSpacing/>
        <w:rPr>
          <w:rFonts w:hAnsi="宋体" w:cs="方正仿宋_GB2312" w:hint="eastAsia"/>
          <w:sz w:val="24"/>
        </w:rPr>
      </w:pPr>
    </w:p>
    <w:p w14:paraId="078BEFB3" w14:textId="77777777" w:rsidR="00C2774A" w:rsidRDefault="00000000">
      <w:pPr>
        <w:spacing w:after="120" w:line="288" w:lineRule="auto"/>
        <w:ind w:firstLineChars="200" w:firstLine="482"/>
        <w:contextualSpacing/>
        <w:rPr>
          <w:rFonts w:hAnsi="宋体" w:cs="方正仿宋_GB2312" w:hint="eastAsia"/>
          <w:b/>
          <w:bCs/>
          <w:sz w:val="24"/>
        </w:rPr>
      </w:pPr>
      <w:r>
        <w:rPr>
          <w:rFonts w:hAnsi="宋体" w:cs="方正仿宋_GB2312" w:hint="eastAsia"/>
          <w:b/>
          <w:bCs/>
          <w:sz w:val="24"/>
        </w:rPr>
        <w:t>（二）报价与人员投入表</w:t>
      </w:r>
    </w:p>
    <w:p w14:paraId="3762F149" w14:textId="77777777" w:rsidR="00E143D5" w:rsidRDefault="00E143D5" w:rsidP="009519E3">
      <w:pPr>
        <w:spacing w:line="360" w:lineRule="auto"/>
        <w:ind w:firstLineChars="200" w:firstLine="480"/>
        <w:rPr>
          <w:rFonts w:hAnsi="宋体" w:hint="eastAsia"/>
          <w:color w:val="000000" w:themeColor="text1"/>
          <w:sz w:val="24"/>
          <w:szCs w:val="18"/>
        </w:rPr>
      </w:pPr>
    </w:p>
    <w:p w14:paraId="1E77656B" w14:textId="469E0642" w:rsidR="00C2774A" w:rsidRPr="00E143D5" w:rsidRDefault="009519E3" w:rsidP="009519E3">
      <w:pPr>
        <w:spacing w:line="360" w:lineRule="auto"/>
        <w:ind w:firstLineChars="200" w:firstLine="480"/>
        <w:rPr>
          <w:rFonts w:hAnsi="宋体" w:hint="eastAsia"/>
          <w:color w:val="000000" w:themeColor="text1"/>
          <w:sz w:val="24"/>
          <w:szCs w:val="18"/>
        </w:rPr>
      </w:pPr>
      <w:r w:rsidRPr="00E143D5">
        <w:rPr>
          <w:rFonts w:hAnsi="宋体" w:hint="eastAsia"/>
          <w:color w:val="000000" w:themeColor="text1"/>
          <w:sz w:val="24"/>
          <w:szCs w:val="18"/>
        </w:rPr>
        <w:t>本项目包含业务流程设计、系统详细设计、系统开发测试、系统试点上线、系统推广与运维、全过程的项目管理PMO六项主要工作。本项目采用分阶段报价、整体报价结合方式，请投标人根据自身能力与经验，针对以下三个报价模板均提供报价，同时提供拟投入团队人员说明。报价应为包干总价，包括人工费、住宿费、差旅费、增值税费等与本次项目相关的所有费用，不包括</w:t>
      </w:r>
      <w:proofErr w:type="gramStart"/>
      <w:r w:rsidRPr="00E143D5">
        <w:rPr>
          <w:rFonts w:hAnsi="宋体" w:hint="eastAsia"/>
          <w:color w:val="000000" w:themeColor="text1"/>
          <w:sz w:val="24"/>
          <w:szCs w:val="18"/>
        </w:rPr>
        <w:t>云资源</w:t>
      </w:r>
      <w:proofErr w:type="gramEnd"/>
      <w:r w:rsidRPr="00E143D5">
        <w:rPr>
          <w:rFonts w:hAnsi="宋体" w:hint="eastAsia"/>
          <w:color w:val="000000" w:themeColor="text1"/>
          <w:sz w:val="24"/>
          <w:szCs w:val="18"/>
        </w:rPr>
        <w:t>费用：</w:t>
      </w:r>
    </w:p>
    <w:p w14:paraId="4505E052" w14:textId="77777777" w:rsidR="009519E3" w:rsidRPr="00E143D5" w:rsidRDefault="009519E3" w:rsidP="00AE012B">
      <w:pPr>
        <w:spacing w:line="360" w:lineRule="auto"/>
        <w:ind w:firstLineChars="200" w:firstLine="480"/>
        <w:rPr>
          <w:rFonts w:hAnsi="宋体" w:hint="eastAsia"/>
          <w:color w:val="000000" w:themeColor="text1"/>
          <w:sz w:val="24"/>
          <w:szCs w:val="18"/>
        </w:rPr>
      </w:pPr>
      <w:r w:rsidRPr="00E143D5">
        <w:rPr>
          <w:rFonts w:hAnsi="宋体" w:hint="eastAsia"/>
          <w:color w:val="000000" w:themeColor="text1"/>
          <w:sz w:val="24"/>
          <w:szCs w:val="18"/>
        </w:rPr>
        <w:t>（1）商务报价表A，就项目管理PMO、业务流程设计项进行报价工作进行报价，最高限价不超过250万元；</w:t>
      </w:r>
    </w:p>
    <w:p w14:paraId="0D7B7A31" w14:textId="77777777" w:rsidR="009519E3" w:rsidRPr="00E143D5" w:rsidRDefault="009519E3" w:rsidP="00AE012B">
      <w:pPr>
        <w:spacing w:line="360" w:lineRule="auto"/>
        <w:ind w:firstLineChars="200" w:firstLine="480"/>
        <w:rPr>
          <w:rFonts w:hAnsi="宋体" w:hint="eastAsia"/>
          <w:color w:val="000000" w:themeColor="text1"/>
          <w:sz w:val="24"/>
          <w:szCs w:val="18"/>
        </w:rPr>
      </w:pPr>
      <w:r w:rsidRPr="00E143D5">
        <w:rPr>
          <w:rFonts w:hAnsi="宋体" w:hint="eastAsia"/>
          <w:color w:val="000000" w:themeColor="text1"/>
          <w:sz w:val="24"/>
          <w:szCs w:val="18"/>
        </w:rPr>
        <w:t>（2）商务报价表B，就系统设计、开发测试、系统试点上线（</w:t>
      </w:r>
      <w:proofErr w:type="gramStart"/>
      <w:r w:rsidRPr="00E143D5">
        <w:rPr>
          <w:rFonts w:hAnsi="宋体" w:hint="eastAsia"/>
          <w:color w:val="000000" w:themeColor="text1"/>
          <w:sz w:val="24"/>
          <w:szCs w:val="18"/>
        </w:rPr>
        <w:t>含历史</w:t>
      </w:r>
      <w:proofErr w:type="gramEnd"/>
      <w:r w:rsidRPr="00E143D5">
        <w:rPr>
          <w:rFonts w:hAnsi="宋体" w:hint="eastAsia"/>
          <w:color w:val="000000" w:themeColor="text1"/>
          <w:sz w:val="24"/>
          <w:szCs w:val="18"/>
        </w:rPr>
        <w:t>数据清洗与导入工作，数据量约几十万）、系统推广与运</w:t>
      </w:r>
      <w:proofErr w:type="gramStart"/>
      <w:r w:rsidRPr="00E143D5">
        <w:rPr>
          <w:rFonts w:hAnsi="宋体" w:hint="eastAsia"/>
          <w:color w:val="000000" w:themeColor="text1"/>
          <w:sz w:val="24"/>
          <w:szCs w:val="18"/>
        </w:rPr>
        <w:t>维工作</w:t>
      </w:r>
      <w:proofErr w:type="gramEnd"/>
      <w:r w:rsidRPr="00E143D5">
        <w:rPr>
          <w:rFonts w:hAnsi="宋体" w:hint="eastAsia"/>
          <w:color w:val="000000" w:themeColor="text1"/>
          <w:sz w:val="24"/>
          <w:szCs w:val="18"/>
        </w:rPr>
        <w:t>进行报价，最高限价不超过500万元；</w:t>
      </w:r>
    </w:p>
    <w:p w14:paraId="53C01E2F" w14:textId="77777777" w:rsidR="00C12834" w:rsidRPr="00E143D5" w:rsidRDefault="009519E3" w:rsidP="00C12834">
      <w:pPr>
        <w:spacing w:line="360" w:lineRule="auto"/>
        <w:ind w:firstLineChars="200" w:firstLine="480"/>
        <w:rPr>
          <w:rFonts w:hAnsi="宋体" w:hint="eastAsia"/>
          <w:color w:val="000000" w:themeColor="text1"/>
          <w:sz w:val="24"/>
          <w:szCs w:val="18"/>
        </w:rPr>
      </w:pPr>
      <w:r w:rsidRPr="00E143D5">
        <w:rPr>
          <w:rFonts w:hAnsi="宋体" w:hint="eastAsia"/>
          <w:color w:val="000000" w:themeColor="text1"/>
          <w:sz w:val="24"/>
          <w:szCs w:val="18"/>
        </w:rPr>
        <w:t>（3）商务报价表C，就业务流程设计、系统详细设计、系统开发测试、系统试点上线、系统推广与运维、全过程的项目管理PMO六项整体进行报价，最高报价不超过750万元。</w:t>
      </w:r>
    </w:p>
    <w:p w14:paraId="47137897" w14:textId="12D94851" w:rsidR="00C12834" w:rsidRPr="00E143D5" w:rsidRDefault="00C12834" w:rsidP="00AE012B">
      <w:pPr>
        <w:spacing w:line="360" w:lineRule="auto"/>
        <w:ind w:firstLineChars="200" w:firstLine="480"/>
        <w:rPr>
          <w:rFonts w:hAnsi="宋体" w:hint="eastAsia"/>
          <w:color w:val="000000" w:themeColor="text1"/>
          <w:sz w:val="24"/>
          <w:szCs w:val="18"/>
        </w:rPr>
      </w:pPr>
      <w:r w:rsidRPr="00E143D5">
        <w:rPr>
          <w:rFonts w:hAnsi="宋体" w:hint="eastAsia"/>
          <w:color w:val="000000" w:themeColor="text1"/>
          <w:sz w:val="24"/>
          <w:szCs w:val="18"/>
        </w:rPr>
        <w:t>提示：</w:t>
      </w:r>
      <w:r w:rsidRPr="00E143D5">
        <w:rPr>
          <w:rFonts w:hAnsi="宋体" w:hint="eastAsia"/>
          <w:color w:val="000000" w:themeColor="text1"/>
          <w:sz w:val="24"/>
          <w:szCs w:val="24"/>
        </w:rPr>
        <w:t>招标人保留</w:t>
      </w:r>
      <w:r w:rsidR="00E143D5">
        <w:rPr>
          <w:rFonts w:hAnsi="宋体" w:hint="eastAsia"/>
          <w:color w:val="000000" w:themeColor="text1"/>
          <w:sz w:val="24"/>
          <w:szCs w:val="24"/>
        </w:rPr>
        <w:t>选择一家投标人整体中标或</w:t>
      </w:r>
      <w:r w:rsidRPr="00E143D5">
        <w:rPr>
          <w:rFonts w:hAnsi="宋体" w:hint="eastAsia"/>
          <w:color w:val="000000" w:themeColor="text1"/>
          <w:sz w:val="24"/>
          <w:szCs w:val="24"/>
        </w:rPr>
        <w:t>选择不同投标人分别承担不同阶段工作</w:t>
      </w:r>
      <w:r w:rsidR="00E143D5">
        <w:rPr>
          <w:rFonts w:hAnsi="宋体" w:hint="eastAsia"/>
          <w:color w:val="000000" w:themeColor="text1"/>
          <w:sz w:val="24"/>
          <w:szCs w:val="24"/>
        </w:rPr>
        <w:t>的权利</w:t>
      </w:r>
      <w:r w:rsidRPr="00E143D5">
        <w:rPr>
          <w:rFonts w:hAnsi="宋体" w:hint="eastAsia"/>
          <w:color w:val="000000" w:themeColor="text1"/>
          <w:sz w:val="24"/>
          <w:szCs w:val="24"/>
        </w:rPr>
        <w:t>。</w:t>
      </w:r>
    </w:p>
    <w:p w14:paraId="657A86F8" w14:textId="77777777" w:rsidR="00C2774A" w:rsidRDefault="00C2774A">
      <w:pPr>
        <w:spacing w:after="120" w:line="288" w:lineRule="auto"/>
        <w:ind w:firstLineChars="200" w:firstLine="480"/>
        <w:contextualSpacing/>
        <w:rPr>
          <w:rFonts w:hAnsi="宋体" w:cs="方正仿宋_GB2312" w:hint="eastAsia"/>
          <w:sz w:val="24"/>
        </w:rPr>
      </w:pPr>
    </w:p>
    <w:p w14:paraId="2898D4C7" w14:textId="77777777" w:rsidR="00C2774A" w:rsidRDefault="00000000">
      <w:pPr>
        <w:spacing w:after="120" w:line="288" w:lineRule="auto"/>
        <w:ind w:firstLineChars="200" w:firstLine="482"/>
        <w:contextualSpacing/>
        <w:rPr>
          <w:rFonts w:hAnsi="宋体" w:cs="方正仿宋_GB2312" w:hint="eastAsia"/>
          <w:b/>
          <w:bCs/>
          <w:sz w:val="24"/>
        </w:rPr>
      </w:pPr>
      <w:r>
        <w:rPr>
          <w:rFonts w:hAnsi="宋体" w:cs="方正仿宋_GB2312" w:hint="eastAsia"/>
          <w:b/>
          <w:bCs/>
          <w:sz w:val="24"/>
        </w:rPr>
        <w:t>模板1：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764"/>
        <w:gridCol w:w="766"/>
        <w:gridCol w:w="1783"/>
        <w:gridCol w:w="2488"/>
        <w:gridCol w:w="62"/>
        <w:gridCol w:w="1980"/>
      </w:tblGrid>
      <w:tr w:rsidR="00C2774A" w14:paraId="2B4D0BB0" w14:textId="77777777">
        <w:trPr>
          <w:trHeight w:val="567"/>
          <w:jc w:val="center"/>
        </w:trPr>
        <w:tc>
          <w:tcPr>
            <w:tcW w:w="5000" w:type="pct"/>
            <w:gridSpan w:val="7"/>
            <w:shd w:val="clear" w:color="auto" w:fill="F2F2F2" w:themeFill="background1" w:themeFillShade="F2"/>
            <w:vAlign w:val="center"/>
          </w:tcPr>
          <w:p w14:paraId="0A27935D" w14:textId="77777777" w:rsidR="00C2774A" w:rsidRDefault="00000000">
            <w:pPr>
              <w:widowControl/>
              <w:ind w:left="-107" w:right="-113"/>
              <w:jc w:val="center"/>
              <w:rPr>
                <w:rFonts w:hAnsi="宋体" w:cs="宋体" w:hint="eastAsia"/>
                <w:b/>
                <w:bCs/>
                <w:sz w:val="24"/>
              </w:rPr>
            </w:pPr>
            <w:r>
              <w:rPr>
                <w:rFonts w:hAnsi="宋体" w:cs="宋体" w:hint="eastAsia"/>
                <w:b/>
                <w:bCs/>
                <w:sz w:val="24"/>
              </w:rPr>
              <w:t>项目报价A</w:t>
            </w:r>
          </w:p>
        </w:tc>
      </w:tr>
      <w:tr w:rsidR="00C2774A" w14:paraId="5A08BBB9" w14:textId="77777777">
        <w:trPr>
          <w:trHeight w:val="567"/>
          <w:jc w:val="center"/>
        </w:trPr>
        <w:tc>
          <w:tcPr>
            <w:tcW w:w="408" w:type="pct"/>
            <w:shd w:val="clear" w:color="auto" w:fill="F2F2F2" w:themeFill="background1" w:themeFillShade="F2"/>
            <w:vAlign w:val="center"/>
          </w:tcPr>
          <w:p w14:paraId="45C61B8E" w14:textId="77777777" w:rsidR="00C2774A" w:rsidRDefault="00000000">
            <w:pPr>
              <w:widowControl/>
              <w:jc w:val="center"/>
              <w:rPr>
                <w:rFonts w:hAnsi="宋体" w:cs="宋体" w:hint="eastAsia"/>
                <w:b/>
                <w:bCs/>
                <w:sz w:val="22"/>
                <w:szCs w:val="18"/>
              </w:rPr>
            </w:pPr>
            <w:r>
              <w:rPr>
                <w:rFonts w:hAnsi="宋体" w:cs="宋体" w:hint="eastAsia"/>
                <w:b/>
                <w:bCs/>
                <w:sz w:val="22"/>
                <w:szCs w:val="18"/>
              </w:rPr>
              <w:t>序号</w:t>
            </w:r>
          </w:p>
        </w:tc>
        <w:tc>
          <w:tcPr>
            <w:tcW w:w="1314" w:type="pct"/>
            <w:gridSpan w:val="2"/>
            <w:shd w:val="clear" w:color="auto" w:fill="F2F2F2" w:themeFill="background1" w:themeFillShade="F2"/>
            <w:vAlign w:val="center"/>
          </w:tcPr>
          <w:p w14:paraId="5C1BEE67" w14:textId="77777777" w:rsidR="00C2774A" w:rsidRDefault="00000000">
            <w:pPr>
              <w:widowControl/>
              <w:jc w:val="center"/>
              <w:rPr>
                <w:rFonts w:hAnsi="宋体" w:cs="宋体" w:hint="eastAsia"/>
                <w:b/>
                <w:bCs/>
                <w:sz w:val="22"/>
                <w:szCs w:val="18"/>
              </w:rPr>
            </w:pPr>
            <w:r>
              <w:rPr>
                <w:rFonts w:hAnsi="宋体" w:cs="宋体" w:hint="eastAsia"/>
                <w:b/>
                <w:bCs/>
                <w:sz w:val="22"/>
                <w:szCs w:val="18"/>
              </w:rPr>
              <w:t>工作模块</w:t>
            </w:r>
          </w:p>
        </w:tc>
        <w:tc>
          <w:tcPr>
            <w:tcW w:w="2218" w:type="pct"/>
            <w:gridSpan w:val="2"/>
            <w:shd w:val="clear" w:color="auto" w:fill="F2F2F2" w:themeFill="background1" w:themeFillShade="F2"/>
            <w:vAlign w:val="center"/>
          </w:tcPr>
          <w:p w14:paraId="3695BAC3" w14:textId="77777777" w:rsidR="00C2774A" w:rsidRDefault="00000000">
            <w:pPr>
              <w:widowControl/>
              <w:jc w:val="center"/>
              <w:rPr>
                <w:rFonts w:hAnsi="宋体" w:cs="宋体" w:hint="eastAsia"/>
                <w:b/>
                <w:bCs/>
                <w:sz w:val="22"/>
                <w:szCs w:val="18"/>
              </w:rPr>
            </w:pPr>
            <w:r>
              <w:rPr>
                <w:rFonts w:hAnsi="宋体" w:cs="宋体" w:hint="eastAsia"/>
                <w:b/>
                <w:bCs/>
                <w:sz w:val="22"/>
                <w:szCs w:val="18"/>
              </w:rPr>
              <w:t>交付物要求</w:t>
            </w:r>
          </w:p>
        </w:tc>
        <w:tc>
          <w:tcPr>
            <w:tcW w:w="1060" w:type="pct"/>
            <w:gridSpan w:val="2"/>
            <w:shd w:val="clear" w:color="auto" w:fill="F2F2F2" w:themeFill="background1" w:themeFillShade="F2"/>
            <w:vAlign w:val="center"/>
          </w:tcPr>
          <w:p w14:paraId="292AA069" w14:textId="77777777" w:rsidR="00C2774A" w:rsidRDefault="00000000">
            <w:pPr>
              <w:widowControl/>
              <w:ind w:left="-107" w:right="-113"/>
              <w:jc w:val="center"/>
              <w:rPr>
                <w:rFonts w:hAnsi="宋体" w:cs="宋体" w:hint="eastAsia"/>
                <w:b/>
                <w:bCs/>
                <w:sz w:val="22"/>
                <w:szCs w:val="18"/>
              </w:rPr>
            </w:pPr>
            <w:r>
              <w:rPr>
                <w:rFonts w:hAnsi="宋体" w:cs="宋体" w:hint="eastAsia"/>
                <w:b/>
                <w:bCs/>
                <w:sz w:val="22"/>
                <w:szCs w:val="18"/>
              </w:rPr>
              <w:t>价格</w:t>
            </w:r>
          </w:p>
          <w:p w14:paraId="6358A041" w14:textId="77777777" w:rsidR="00C2774A" w:rsidRDefault="00000000">
            <w:pPr>
              <w:widowControl/>
              <w:ind w:left="-107" w:right="-113"/>
              <w:jc w:val="center"/>
              <w:rPr>
                <w:rFonts w:hAnsi="宋体" w:cs="宋体" w:hint="eastAsia"/>
                <w:b/>
                <w:bCs/>
                <w:sz w:val="22"/>
                <w:szCs w:val="18"/>
              </w:rPr>
            </w:pPr>
            <w:r>
              <w:rPr>
                <w:rFonts w:hAnsi="宋体" w:cs="宋体" w:hint="eastAsia"/>
                <w:b/>
                <w:bCs/>
                <w:sz w:val="22"/>
                <w:szCs w:val="18"/>
              </w:rPr>
              <w:t>（人民币元，含税）</w:t>
            </w:r>
          </w:p>
        </w:tc>
      </w:tr>
      <w:tr w:rsidR="00C2774A" w14:paraId="28532EDB" w14:textId="77777777">
        <w:trPr>
          <w:trHeight w:val="567"/>
          <w:jc w:val="center"/>
        </w:trPr>
        <w:tc>
          <w:tcPr>
            <w:tcW w:w="408" w:type="pct"/>
            <w:shd w:val="clear" w:color="auto" w:fill="auto"/>
            <w:vAlign w:val="center"/>
          </w:tcPr>
          <w:p w14:paraId="1C168772" w14:textId="77777777" w:rsidR="00C2774A" w:rsidRDefault="00000000">
            <w:pPr>
              <w:adjustRightInd w:val="0"/>
              <w:snapToGrid w:val="0"/>
              <w:jc w:val="center"/>
              <w:rPr>
                <w:rFonts w:hAnsi="宋体" w:cs="宋体" w:hint="eastAsia"/>
                <w:kern w:val="0"/>
                <w:sz w:val="22"/>
                <w:szCs w:val="18"/>
              </w:rPr>
            </w:pPr>
            <w:r>
              <w:rPr>
                <w:rFonts w:hAnsi="宋体" w:cs="宋体" w:hint="eastAsia"/>
                <w:sz w:val="22"/>
                <w:szCs w:val="18"/>
              </w:rPr>
              <w:t>1</w:t>
            </w:r>
          </w:p>
        </w:tc>
        <w:tc>
          <w:tcPr>
            <w:tcW w:w="1314" w:type="pct"/>
            <w:gridSpan w:val="2"/>
            <w:shd w:val="clear" w:color="auto" w:fill="auto"/>
            <w:vAlign w:val="center"/>
          </w:tcPr>
          <w:p w14:paraId="2756CEB9" w14:textId="77777777" w:rsidR="00C2774A" w:rsidRDefault="00000000">
            <w:pPr>
              <w:adjustRightInd w:val="0"/>
              <w:snapToGrid w:val="0"/>
              <w:jc w:val="left"/>
              <w:rPr>
                <w:rFonts w:hAnsi="宋体" w:cs="宋体" w:hint="eastAsia"/>
                <w:kern w:val="0"/>
                <w:sz w:val="22"/>
                <w:szCs w:val="18"/>
              </w:rPr>
            </w:pPr>
            <w:r>
              <w:rPr>
                <w:rFonts w:hAnsi="宋体" w:cs="宋体" w:hint="eastAsia"/>
                <w:kern w:val="0"/>
                <w:sz w:val="22"/>
                <w:szCs w:val="18"/>
              </w:rPr>
              <w:t>项目管理PMO</w:t>
            </w:r>
          </w:p>
        </w:tc>
        <w:tc>
          <w:tcPr>
            <w:tcW w:w="2218" w:type="pct"/>
            <w:gridSpan w:val="2"/>
            <w:vAlign w:val="center"/>
          </w:tcPr>
          <w:p w14:paraId="48454C6C" w14:textId="77777777" w:rsidR="00C2774A" w:rsidRDefault="00000000">
            <w:pPr>
              <w:widowControl/>
              <w:rPr>
                <w:rFonts w:hAnsi="宋体" w:cs="宋体" w:hint="eastAsia"/>
                <w:color w:val="000000"/>
                <w:kern w:val="0"/>
                <w:sz w:val="22"/>
                <w:szCs w:val="18"/>
              </w:rPr>
            </w:pPr>
            <w:r>
              <w:rPr>
                <w:rFonts w:hAnsi="宋体" w:cs="宋体" w:hint="eastAsia"/>
                <w:color w:val="000000"/>
                <w:kern w:val="0"/>
                <w:sz w:val="22"/>
                <w:szCs w:val="18"/>
              </w:rPr>
              <w:t>《项目计划》</w:t>
            </w:r>
          </w:p>
          <w:p w14:paraId="2591B470" w14:textId="77777777" w:rsidR="00C2774A" w:rsidRDefault="00000000">
            <w:pPr>
              <w:widowControl/>
              <w:rPr>
                <w:sz w:val="22"/>
                <w:szCs w:val="18"/>
              </w:rPr>
            </w:pPr>
            <w:r>
              <w:rPr>
                <w:rFonts w:hAnsi="宋体" w:cs="宋体" w:hint="eastAsia"/>
                <w:color w:val="000000"/>
                <w:kern w:val="0"/>
                <w:sz w:val="22"/>
                <w:szCs w:val="18"/>
              </w:rPr>
              <w:t>《</w:t>
            </w:r>
            <w:r>
              <w:rPr>
                <w:rFonts w:hint="eastAsia"/>
                <w:sz w:val="22"/>
                <w:szCs w:val="18"/>
              </w:rPr>
              <w:t>项目组织架构与职责分工》</w:t>
            </w:r>
          </w:p>
          <w:p w14:paraId="61C3E110" w14:textId="77777777" w:rsidR="00C2774A" w:rsidRDefault="00000000">
            <w:pPr>
              <w:widowControl/>
              <w:rPr>
                <w:sz w:val="22"/>
                <w:szCs w:val="18"/>
              </w:rPr>
            </w:pPr>
            <w:r>
              <w:rPr>
                <w:rFonts w:hint="eastAsia"/>
                <w:sz w:val="22"/>
                <w:szCs w:val="18"/>
              </w:rPr>
              <w:t>《项目周报》</w:t>
            </w:r>
          </w:p>
          <w:p w14:paraId="329DFB61" w14:textId="77777777" w:rsidR="00C2774A" w:rsidRDefault="00000000">
            <w:pPr>
              <w:widowControl/>
              <w:rPr>
                <w:sz w:val="22"/>
                <w:szCs w:val="18"/>
              </w:rPr>
            </w:pPr>
            <w:r>
              <w:rPr>
                <w:rFonts w:hint="eastAsia"/>
                <w:sz w:val="22"/>
                <w:szCs w:val="18"/>
              </w:rPr>
              <w:lastRenderedPageBreak/>
              <w:t>《会议纪要》</w:t>
            </w:r>
          </w:p>
        </w:tc>
        <w:tc>
          <w:tcPr>
            <w:tcW w:w="1060" w:type="pct"/>
            <w:gridSpan w:val="2"/>
            <w:shd w:val="clear" w:color="auto" w:fill="auto"/>
            <w:vAlign w:val="center"/>
          </w:tcPr>
          <w:p w14:paraId="71C18689" w14:textId="77777777" w:rsidR="00C2774A" w:rsidRDefault="00C2774A">
            <w:pPr>
              <w:widowControl/>
              <w:jc w:val="center"/>
              <w:rPr>
                <w:rFonts w:hAnsi="宋体" w:cs="宋体" w:hint="eastAsia"/>
                <w:color w:val="000000"/>
                <w:kern w:val="0"/>
                <w:sz w:val="22"/>
                <w:szCs w:val="18"/>
              </w:rPr>
            </w:pPr>
          </w:p>
        </w:tc>
      </w:tr>
      <w:tr w:rsidR="00C2774A" w14:paraId="01774EE5" w14:textId="77777777">
        <w:trPr>
          <w:trHeight w:val="567"/>
          <w:jc w:val="center"/>
        </w:trPr>
        <w:tc>
          <w:tcPr>
            <w:tcW w:w="408" w:type="pct"/>
            <w:shd w:val="clear" w:color="auto" w:fill="auto"/>
            <w:vAlign w:val="center"/>
          </w:tcPr>
          <w:p w14:paraId="1A394F6B" w14:textId="77777777" w:rsidR="00C2774A" w:rsidRDefault="00000000">
            <w:pPr>
              <w:adjustRightInd w:val="0"/>
              <w:snapToGrid w:val="0"/>
              <w:jc w:val="center"/>
              <w:rPr>
                <w:rFonts w:hAnsi="宋体" w:cs="宋体" w:hint="eastAsia"/>
                <w:kern w:val="0"/>
                <w:sz w:val="22"/>
                <w:szCs w:val="18"/>
              </w:rPr>
            </w:pPr>
            <w:r>
              <w:rPr>
                <w:rFonts w:hAnsi="宋体" w:cs="宋体" w:hint="eastAsia"/>
                <w:sz w:val="22"/>
                <w:szCs w:val="18"/>
              </w:rPr>
              <w:t>2</w:t>
            </w:r>
          </w:p>
        </w:tc>
        <w:tc>
          <w:tcPr>
            <w:tcW w:w="1314" w:type="pct"/>
            <w:gridSpan w:val="2"/>
            <w:shd w:val="clear" w:color="auto" w:fill="auto"/>
            <w:vAlign w:val="center"/>
          </w:tcPr>
          <w:p w14:paraId="23A876C4" w14:textId="77777777" w:rsidR="00C2774A" w:rsidRDefault="00000000">
            <w:pPr>
              <w:adjustRightInd w:val="0"/>
              <w:snapToGrid w:val="0"/>
              <w:jc w:val="left"/>
              <w:rPr>
                <w:rFonts w:hAnsi="宋体" w:cs="宋体" w:hint="eastAsia"/>
                <w:kern w:val="0"/>
                <w:sz w:val="22"/>
                <w:szCs w:val="18"/>
              </w:rPr>
            </w:pPr>
            <w:bookmarkStart w:id="13" w:name="OLE_LINK6"/>
            <w:r>
              <w:rPr>
                <w:rFonts w:hAnsi="宋体" w:cs="宋体" w:hint="eastAsia"/>
                <w:sz w:val="22"/>
                <w:szCs w:val="18"/>
              </w:rPr>
              <w:t>业务流程设计</w:t>
            </w:r>
            <w:bookmarkEnd w:id="13"/>
          </w:p>
        </w:tc>
        <w:tc>
          <w:tcPr>
            <w:tcW w:w="2218" w:type="pct"/>
            <w:gridSpan w:val="2"/>
            <w:vAlign w:val="center"/>
          </w:tcPr>
          <w:p w14:paraId="10E10E34" w14:textId="77777777" w:rsidR="00C2774A" w:rsidRDefault="00000000">
            <w:pPr>
              <w:widowControl/>
              <w:rPr>
                <w:rFonts w:hAnsi="宋体" w:cs="宋体" w:hint="eastAsia"/>
                <w:color w:val="000000"/>
                <w:kern w:val="0"/>
                <w:sz w:val="22"/>
                <w:szCs w:val="18"/>
              </w:rPr>
            </w:pPr>
            <w:r>
              <w:rPr>
                <w:rFonts w:hAnsi="宋体" w:cs="宋体" w:hint="eastAsia"/>
                <w:color w:val="000000"/>
                <w:kern w:val="0"/>
                <w:sz w:val="22"/>
                <w:szCs w:val="18"/>
              </w:rPr>
              <w:t>《业务流程清单》</w:t>
            </w:r>
          </w:p>
          <w:p w14:paraId="24EAA1EE" w14:textId="77777777" w:rsidR="00C2774A" w:rsidRDefault="00000000">
            <w:pPr>
              <w:widowControl/>
              <w:rPr>
                <w:rFonts w:hAnsi="宋体" w:cs="宋体" w:hint="eastAsia"/>
                <w:color w:val="000000"/>
                <w:kern w:val="0"/>
                <w:sz w:val="22"/>
                <w:szCs w:val="18"/>
              </w:rPr>
            </w:pPr>
            <w:r>
              <w:rPr>
                <w:rFonts w:hAnsi="宋体" w:cs="宋体" w:hint="eastAsia"/>
                <w:color w:val="000000"/>
                <w:kern w:val="0"/>
                <w:sz w:val="22"/>
                <w:szCs w:val="18"/>
              </w:rPr>
              <w:t>《业务流程图与流程说明》（含流程关键步骤、业务动作、输入输出表单模板与字段、</w:t>
            </w:r>
            <w:proofErr w:type="gramStart"/>
            <w:r>
              <w:rPr>
                <w:rFonts w:hAnsi="宋体" w:cs="宋体" w:hint="eastAsia"/>
                <w:color w:val="000000"/>
                <w:kern w:val="0"/>
                <w:sz w:val="22"/>
                <w:szCs w:val="18"/>
              </w:rPr>
              <w:t>详细业务</w:t>
            </w:r>
            <w:proofErr w:type="gramEnd"/>
            <w:r>
              <w:rPr>
                <w:rFonts w:hAnsi="宋体" w:cs="宋体" w:hint="eastAsia"/>
                <w:color w:val="000000"/>
                <w:kern w:val="0"/>
                <w:sz w:val="22"/>
                <w:szCs w:val="18"/>
              </w:rPr>
              <w:t>规则等）</w:t>
            </w:r>
          </w:p>
        </w:tc>
        <w:tc>
          <w:tcPr>
            <w:tcW w:w="1060" w:type="pct"/>
            <w:gridSpan w:val="2"/>
            <w:shd w:val="clear" w:color="auto" w:fill="auto"/>
            <w:vAlign w:val="center"/>
          </w:tcPr>
          <w:p w14:paraId="5852F469" w14:textId="77777777" w:rsidR="00C2774A" w:rsidRDefault="00C2774A">
            <w:pPr>
              <w:widowControl/>
              <w:jc w:val="center"/>
              <w:rPr>
                <w:rFonts w:hAnsi="宋体" w:cs="宋体" w:hint="eastAsia"/>
                <w:color w:val="000000"/>
                <w:kern w:val="0"/>
                <w:sz w:val="22"/>
                <w:szCs w:val="18"/>
              </w:rPr>
            </w:pPr>
          </w:p>
        </w:tc>
      </w:tr>
      <w:tr w:rsidR="00C2774A" w14:paraId="35ADB18F" w14:textId="77777777">
        <w:trPr>
          <w:trHeight w:val="567"/>
          <w:jc w:val="center"/>
        </w:trPr>
        <w:tc>
          <w:tcPr>
            <w:tcW w:w="3940" w:type="pct"/>
            <w:gridSpan w:val="5"/>
            <w:shd w:val="clear" w:color="auto" w:fill="auto"/>
            <w:vAlign w:val="center"/>
          </w:tcPr>
          <w:p w14:paraId="591A4623" w14:textId="77777777" w:rsidR="00C2774A" w:rsidRDefault="00000000">
            <w:pPr>
              <w:widowControl/>
              <w:jc w:val="center"/>
              <w:rPr>
                <w:rFonts w:hAnsi="宋体" w:cs="宋体" w:hint="eastAsia"/>
                <w:color w:val="000000"/>
                <w:kern w:val="0"/>
                <w:sz w:val="22"/>
                <w:szCs w:val="22"/>
              </w:rPr>
            </w:pPr>
            <w:r>
              <w:rPr>
                <w:rFonts w:hAnsi="宋体" w:cs="宋体" w:hint="eastAsia"/>
                <w:b/>
                <w:bCs/>
                <w:kern w:val="0"/>
                <w:sz w:val="22"/>
                <w:szCs w:val="22"/>
              </w:rPr>
              <w:t>合计</w:t>
            </w:r>
            <w:r>
              <w:rPr>
                <w:rFonts w:hAnsi="宋体" w:cs="宋体" w:hint="eastAsia"/>
                <w:b/>
                <w:bCs/>
                <w:sz w:val="22"/>
                <w:szCs w:val="22"/>
              </w:rPr>
              <w:t>（人民币元，含税）</w:t>
            </w:r>
          </w:p>
        </w:tc>
        <w:tc>
          <w:tcPr>
            <w:tcW w:w="1060" w:type="pct"/>
            <w:gridSpan w:val="2"/>
            <w:shd w:val="clear" w:color="auto" w:fill="auto"/>
            <w:vAlign w:val="center"/>
          </w:tcPr>
          <w:p w14:paraId="6001873A" w14:textId="77777777" w:rsidR="00C2774A" w:rsidRDefault="00C2774A">
            <w:pPr>
              <w:widowControl/>
              <w:jc w:val="center"/>
              <w:rPr>
                <w:rFonts w:hAnsi="宋体" w:cs="宋体" w:hint="eastAsia"/>
                <w:color w:val="000000"/>
                <w:kern w:val="0"/>
                <w:sz w:val="22"/>
                <w:szCs w:val="22"/>
              </w:rPr>
            </w:pPr>
          </w:p>
        </w:tc>
      </w:tr>
      <w:tr w:rsidR="00C2774A" w14:paraId="7C21E777" w14:textId="77777777">
        <w:trPr>
          <w:trHeight w:val="567"/>
          <w:jc w:val="center"/>
        </w:trPr>
        <w:tc>
          <w:tcPr>
            <w:tcW w:w="5000" w:type="pct"/>
            <w:gridSpan w:val="7"/>
            <w:shd w:val="clear" w:color="auto" w:fill="F2F2F2" w:themeFill="background1" w:themeFillShade="F2"/>
            <w:vAlign w:val="center"/>
          </w:tcPr>
          <w:p w14:paraId="63818D98" w14:textId="77777777" w:rsidR="00C2774A" w:rsidRDefault="00000000">
            <w:pPr>
              <w:widowControl/>
              <w:jc w:val="center"/>
              <w:rPr>
                <w:rFonts w:hAnsi="宋体" w:cs="宋体" w:hint="eastAsia"/>
                <w:b/>
                <w:bCs/>
                <w:color w:val="000000"/>
                <w:kern w:val="0"/>
                <w:sz w:val="24"/>
              </w:rPr>
            </w:pPr>
            <w:r>
              <w:rPr>
                <w:rFonts w:hAnsi="宋体" w:cs="宋体" w:hint="eastAsia"/>
                <w:b/>
                <w:bCs/>
                <w:color w:val="000000"/>
                <w:kern w:val="0"/>
                <w:sz w:val="24"/>
              </w:rPr>
              <w:t>项目人员投入</w:t>
            </w:r>
          </w:p>
        </w:tc>
      </w:tr>
      <w:tr w:rsidR="00C2774A" w14:paraId="4CD4F16C" w14:textId="77777777">
        <w:trPr>
          <w:trHeight w:val="567"/>
          <w:jc w:val="center"/>
        </w:trPr>
        <w:tc>
          <w:tcPr>
            <w:tcW w:w="1324" w:type="pct"/>
            <w:gridSpan w:val="2"/>
            <w:shd w:val="clear" w:color="auto" w:fill="F2F2F2" w:themeFill="background1" w:themeFillShade="F2"/>
            <w:vAlign w:val="center"/>
          </w:tcPr>
          <w:p w14:paraId="3BB9CBF9" w14:textId="77777777" w:rsidR="00C2774A" w:rsidRDefault="00000000">
            <w:pPr>
              <w:widowControl/>
              <w:jc w:val="center"/>
              <w:rPr>
                <w:rFonts w:hAnsi="宋体" w:cs="宋体" w:hint="eastAsia"/>
                <w:b/>
                <w:bCs/>
                <w:kern w:val="0"/>
                <w:sz w:val="22"/>
                <w:szCs w:val="18"/>
              </w:rPr>
            </w:pPr>
            <w:r>
              <w:rPr>
                <w:rFonts w:hAnsi="宋体" w:cs="宋体" w:hint="eastAsia"/>
                <w:b/>
                <w:bCs/>
                <w:kern w:val="0"/>
                <w:sz w:val="22"/>
                <w:szCs w:val="18"/>
              </w:rPr>
              <w:t>人员类型</w:t>
            </w:r>
          </w:p>
        </w:tc>
        <w:tc>
          <w:tcPr>
            <w:tcW w:w="1324" w:type="pct"/>
            <w:gridSpan w:val="2"/>
            <w:shd w:val="clear" w:color="auto" w:fill="F2F2F2" w:themeFill="background1" w:themeFillShade="F2"/>
            <w:vAlign w:val="center"/>
          </w:tcPr>
          <w:p w14:paraId="61D2E027" w14:textId="77777777" w:rsidR="00C2774A" w:rsidRDefault="00000000">
            <w:pPr>
              <w:widowControl/>
              <w:jc w:val="center"/>
              <w:rPr>
                <w:rFonts w:hAnsi="宋体" w:cs="宋体" w:hint="eastAsia"/>
                <w:b/>
                <w:bCs/>
                <w:kern w:val="0"/>
                <w:sz w:val="22"/>
                <w:szCs w:val="18"/>
              </w:rPr>
            </w:pPr>
            <w:r>
              <w:rPr>
                <w:rFonts w:hAnsi="宋体" w:cs="宋体" w:hint="eastAsia"/>
                <w:b/>
                <w:bCs/>
                <w:color w:val="000000"/>
                <w:kern w:val="0"/>
                <w:sz w:val="22"/>
                <w:szCs w:val="18"/>
              </w:rPr>
              <w:t>人天数</w:t>
            </w:r>
          </w:p>
        </w:tc>
        <w:tc>
          <w:tcPr>
            <w:tcW w:w="1324" w:type="pct"/>
            <w:gridSpan w:val="2"/>
            <w:shd w:val="clear" w:color="auto" w:fill="F2F2F2" w:themeFill="background1" w:themeFillShade="F2"/>
            <w:vAlign w:val="center"/>
          </w:tcPr>
          <w:p w14:paraId="71EE2A0E" w14:textId="77777777" w:rsidR="00C2774A" w:rsidRDefault="00000000">
            <w:pPr>
              <w:widowControl/>
              <w:jc w:val="center"/>
              <w:rPr>
                <w:rFonts w:hAnsi="宋体" w:cs="宋体" w:hint="eastAsia"/>
                <w:b/>
                <w:bCs/>
                <w:kern w:val="0"/>
                <w:sz w:val="22"/>
                <w:szCs w:val="18"/>
              </w:rPr>
            </w:pPr>
            <w:r>
              <w:rPr>
                <w:rFonts w:hAnsi="宋体" w:cs="宋体" w:hint="eastAsia"/>
                <w:b/>
                <w:bCs/>
                <w:color w:val="000000"/>
                <w:kern w:val="0"/>
                <w:sz w:val="22"/>
                <w:szCs w:val="18"/>
              </w:rPr>
              <w:t>人天单价</w:t>
            </w:r>
          </w:p>
        </w:tc>
        <w:tc>
          <w:tcPr>
            <w:tcW w:w="1028" w:type="pct"/>
            <w:shd w:val="clear" w:color="auto" w:fill="F2F2F2" w:themeFill="background1" w:themeFillShade="F2"/>
            <w:vAlign w:val="center"/>
          </w:tcPr>
          <w:p w14:paraId="58D05EE2" w14:textId="77777777" w:rsidR="00C2774A" w:rsidRDefault="00000000">
            <w:pPr>
              <w:widowControl/>
              <w:jc w:val="center"/>
              <w:rPr>
                <w:rFonts w:hAnsi="宋体" w:cs="宋体" w:hint="eastAsia"/>
                <w:b/>
                <w:bCs/>
                <w:color w:val="000000"/>
                <w:kern w:val="0"/>
                <w:sz w:val="22"/>
                <w:szCs w:val="18"/>
              </w:rPr>
            </w:pPr>
            <w:r>
              <w:rPr>
                <w:rFonts w:hAnsi="宋体" w:cs="宋体" w:hint="eastAsia"/>
                <w:b/>
                <w:bCs/>
                <w:color w:val="000000"/>
                <w:kern w:val="0"/>
                <w:sz w:val="22"/>
                <w:szCs w:val="18"/>
              </w:rPr>
              <w:t>小计</w:t>
            </w:r>
            <w:r>
              <w:rPr>
                <w:rFonts w:hAnsi="宋体" w:cs="宋体" w:hint="eastAsia"/>
                <w:b/>
                <w:bCs/>
                <w:sz w:val="22"/>
                <w:szCs w:val="18"/>
              </w:rPr>
              <w:t>（人民币元，含税）</w:t>
            </w:r>
          </w:p>
        </w:tc>
      </w:tr>
      <w:tr w:rsidR="00C2774A" w14:paraId="64145CCA" w14:textId="77777777">
        <w:trPr>
          <w:trHeight w:val="567"/>
          <w:jc w:val="center"/>
        </w:trPr>
        <w:tc>
          <w:tcPr>
            <w:tcW w:w="1324" w:type="pct"/>
            <w:gridSpan w:val="2"/>
            <w:shd w:val="clear" w:color="auto" w:fill="auto"/>
            <w:vAlign w:val="center"/>
          </w:tcPr>
          <w:p w14:paraId="203E969A"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1C2447AC"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36DE4E07" w14:textId="77777777" w:rsidR="00C2774A" w:rsidRDefault="00C2774A">
            <w:pPr>
              <w:widowControl/>
              <w:jc w:val="center"/>
              <w:rPr>
                <w:rFonts w:hAnsi="宋体" w:cs="宋体" w:hint="eastAsia"/>
                <w:kern w:val="0"/>
                <w:sz w:val="22"/>
                <w:szCs w:val="18"/>
              </w:rPr>
            </w:pPr>
          </w:p>
        </w:tc>
        <w:tc>
          <w:tcPr>
            <w:tcW w:w="1028" w:type="pct"/>
            <w:shd w:val="clear" w:color="auto" w:fill="auto"/>
            <w:vAlign w:val="center"/>
          </w:tcPr>
          <w:p w14:paraId="09643365" w14:textId="77777777" w:rsidR="00C2774A" w:rsidRDefault="00C2774A">
            <w:pPr>
              <w:widowControl/>
              <w:jc w:val="center"/>
              <w:rPr>
                <w:rFonts w:hAnsi="宋体" w:cs="宋体" w:hint="eastAsia"/>
                <w:color w:val="000000"/>
                <w:kern w:val="0"/>
                <w:sz w:val="22"/>
                <w:szCs w:val="18"/>
              </w:rPr>
            </w:pPr>
          </w:p>
        </w:tc>
      </w:tr>
      <w:tr w:rsidR="00C2774A" w14:paraId="4CDC7B6E" w14:textId="77777777">
        <w:trPr>
          <w:trHeight w:val="567"/>
          <w:jc w:val="center"/>
        </w:trPr>
        <w:tc>
          <w:tcPr>
            <w:tcW w:w="1324" w:type="pct"/>
            <w:gridSpan w:val="2"/>
            <w:shd w:val="clear" w:color="auto" w:fill="auto"/>
            <w:vAlign w:val="center"/>
          </w:tcPr>
          <w:p w14:paraId="7C38ACF0"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254F612F"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7150146C" w14:textId="77777777" w:rsidR="00C2774A" w:rsidRDefault="00C2774A">
            <w:pPr>
              <w:widowControl/>
              <w:jc w:val="center"/>
              <w:rPr>
                <w:rFonts w:hAnsi="宋体" w:cs="宋体" w:hint="eastAsia"/>
                <w:kern w:val="0"/>
                <w:sz w:val="22"/>
                <w:szCs w:val="18"/>
              </w:rPr>
            </w:pPr>
          </w:p>
        </w:tc>
        <w:tc>
          <w:tcPr>
            <w:tcW w:w="1028" w:type="pct"/>
            <w:shd w:val="clear" w:color="auto" w:fill="auto"/>
            <w:vAlign w:val="center"/>
          </w:tcPr>
          <w:p w14:paraId="282C76F6" w14:textId="77777777" w:rsidR="00C2774A" w:rsidRDefault="00C2774A">
            <w:pPr>
              <w:widowControl/>
              <w:jc w:val="center"/>
              <w:rPr>
                <w:rFonts w:hAnsi="宋体" w:cs="宋体" w:hint="eastAsia"/>
                <w:color w:val="000000"/>
                <w:kern w:val="0"/>
                <w:sz w:val="22"/>
                <w:szCs w:val="18"/>
              </w:rPr>
            </w:pPr>
          </w:p>
        </w:tc>
      </w:tr>
      <w:tr w:rsidR="00C2774A" w14:paraId="18C11B42" w14:textId="77777777">
        <w:trPr>
          <w:trHeight w:val="567"/>
          <w:jc w:val="center"/>
        </w:trPr>
        <w:tc>
          <w:tcPr>
            <w:tcW w:w="1324" w:type="pct"/>
            <w:gridSpan w:val="2"/>
            <w:shd w:val="clear" w:color="auto" w:fill="auto"/>
            <w:vAlign w:val="center"/>
          </w:tcPr>
          <w:p w14:paraId="4178106A" w14:textId="77777777" w:rsidR="00C2774A" w:rsidRDefault="00000000">
            <w:pPr>
              <w:widowControl/>
              <w:jc w:val="center"/>
              <w:rPr>
                <w:rFonts w:hAnsi="宋体" w:cs="宋体" w:hint="eastAsia"/>
                <w:i/>
                <w:iCs/>
                <w:kern w:val="0"/>
                <w:sz w:val="22"/>
                <w:szCs w:val="18"/>
              </w:rPr>
            </w:pPr>
            <w:r>
              <w:rPr>
                <w:rFonts w:hAnsi="宋体" w:cs="宋体" w:hint="eastAsia"/>
                <w:i/>
                <w:iCs/>
                <w:kern w:val="0"/>
                <w:sz w:val="22"/>
                <w:szCs w:val="18"/>
              </w:rPr>
              <w:t>（按需自行加行）</w:t>
            </w:r>
          </w:p>
        </w:tc>
        <w:tc>
          <w:tcPr>
            <w:tcW w:w="1324" w:type="pct"/>
            <w:gridSpan w:val="2"/>
            <w:shd w:val="clear" w:color="auto" w:fill="auto"/>
            <w:vAlign w:val="center"/>
          </w:tcPr>
          <w:p w14:paraId="361A8A1A"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3330C7E2" w14:textId="77777777" w:rsidR="00C2774A" w:rsidRDefault="00C2774A">
            <w:pPr>
              <w:widowControl/>
              <w:jc w:val="center"/>
              <w:rPr>
                <w:rFonts w:hAnsi="宋体" w:cs="宋体" w:hint="eastAsia"/>
                <w:kern w:val="0"/>
                <w:sz w:val="22"/>
                <w:szCs w:val="18"/>
              </w:rPr>
            </w:pPr>
          </w:p>
        </w:tc>
        <w:tc>
          <w:tcPr>
            <w:tcW w:w="1028" w:type="pct"/>
            <w:shd w:val="clear" w:color="auto" w:fill="auto"/>
            <w:vAlign w:val="center"/>
          </w:tcPr>
          <w:p w14:paraId="71710B08" w14:textId="77777777" w:rsidR="00C2774A" w:rsidRDefault="00C2774A">
            <w:pPr>
              <w:widowControl/>
              <w:jc w:val="center"/>
              <w:rPr>
                <w:rFonts w:hAnsi="宋体" w:cs="宋体" w:hint="eastAsia"/>
                <w:color w:val="000000"/>
                <w:kern w:val="0"/>
                <w:sz w:val="22"/>
                <w:szCs w:val="18"/>
              </w:rPr>
            </w:pPr>
          </w:p>
        </w:tc>
      </w:tr>
      <w:tr w:rsidR="00C2774A" w14:paraId="4CCE5C16" w14:textId="77777777">
        <w:trPr>
          <w:trHeight w:val="567"/>
          <w:jc w:val="center"/>
        </w:trPr>
        <w:tc>
          <w:tcPr>
            <w:tcW w:w="3972" w:type="pct"/>
            <w:gridSpan w:val="6"/>
            <w:shd w:val="clear" w:color="auto" w:fill="auto"/>
            <w:vAlign w:val="center"/>
          </w:tcPr>
          <w:p w14:paraId="433F7570" w14:textId="77777777" w:rsidR="00C2774A" w:rsidRDefault="00000000">
            <w:pPr>
              <w:widowControl/>
              <w:jc w:val="center"/>
              <w:rPr>
                <w:rFonts w:hAnsi="宋体" w:cs="宋体" w:hint="eastAsia"/>
                <w:kern w:val="0"/>
                <w:sz w:val="22"/>
                <w:szCs w:val="18"/>
              </w:rPr>
            </w:pPr>
            <w:r>
              <w:rPr>
                <w:rFonts w:hAnsi="宋体" w:cs="宋体" w:hint="eastAsia"/>
                <w:b/>
                <w:bCs/>
                <w:kern w:val="0"/>
                <w:sz w:val="22"/>
                <w:szCs w:val="18"/>
              </w:rPr>
              <w:t>合计</w:t>
            </w:r>
            <w:r>
              <w:rPr>
                <w:rFonts w:hAnsi="宋体" w:cs="宋体" w:hint="eastAsia"/>
                <w:b/>
                <w:bCs/>
                <w:sz w:val="22"/>
                <w:szCs w:val="18"/>
              </w:rPr>
              <w:t>（人民币元，含税）</w:t>
            </w:r>
          </w:p>
        </w:tc>
        <w:tc>
          <w:tcPr>
            <w:tcW w:w="1028" w:type="pct"/>
            <w:shd w:val="clear" w:color="auto" w:fill="auto"/>
            <w:vAlign w:val="center"/>
          </w:tcPr>
          <w:p w14:paraId="748927F2" w14:textId="77777777" w:rsidR="00C2774A" w:rsidRDefault="00C2774A">
            <w:pPr>
              <w:widowControl/>
              <w:jc w:val="center"/>
              <w:rPr>
                <w:rFonts w:hAnsi="宋体" w:cs="宋体" w:hint="eastAsia"/>
                <w:color w:val="000000"/>
                <w:kern w:val="0"/>
                <w:sz w:val="22"/>
                <w:szCs w:val="18"/>
              </w:rPr>
            </w:pPr>
          </w:p>
        </w:tc>
      </w:tr>
    </w:tbl>
    <w:p w14:paraId="556561D1" w14:textId="77777777" w:rsidR="00952002" w:rsidRDefault="00952002">
      <w:pPr>
        <w:spacing w:after="120" w:line="288" w:lineRule="auto"/>
        <w:ind w:firstLineChars="200" w:firstLine="482"/>
        <w:contextualSpacing/>
        <w:rPr>
          <w:rFonts w:hAnsi="宋体" w:cs="方正仿宋_GB2312" w:hint="eastAsia"/>
          <w:b/>
          <w:bCs/>
          <w:sz w:val="24"/>
        </w:rPr>
      </w:pPr>
    </w:p>
    <w:p w14:paraId="23AF847F" w14:textId="20681E76" w:rsidR="00C2774A" w:rsidRDefault="00000000">
      <w:pPr>
        <w:spacing w:after="120" w:line="288" w:lineRule="auto"/>
        <w:ind w:firstLineChars="200" w:firstLine="482"/>
        <w:contextualSpacing/>
        <w:rPr>
          <w:rFonts w:hAnsi="宋体" w:cs="方正仿宋_GB2312" w:hint="eastAsia"/>
          <w:b/>
          <w:bCs/>
          <w:sz w:val="24"/>
        </w:rPr>
      </w:pPr>
      <w:r>
        <w:rPr>
          <w:rFonts w:hAnsi="宋体" w:cs="方正仿宋_GB2312" w:hint="eastAsia"/>
          <w:b/>
          <w:bCs/>
          <w:sz w:val="24"/>
        </w:rPr>
        <w:t>模板2：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764"/>
        <w:gridCol w:w="766"/>
        <w:gridCol w:w="1783"/>
        <w:gridCol w:w="2486"/>
        <w:gridCol w:w="64"/>
        <w:gridCol w:w="1980"/>
      </w:tblGrid>
      <w:tr w:rsidR="00C2774A" w14:paraId="434DAD93" w14:textId="77777777">
        <w:trPr>
          <w:trHeight w:val="567"/>
          <w:jc w:val="center"/>
        </w:trPr>
        <w:tc>
          <w:tcPr>
            <w:tcW w:w="5000" w:type="pct"/>
            <w:gridSpan w:val="7"/>
            <w:shd w:val="clear" w:color="auto" w:fill="F2F2F2" w:themeFill="background1" w:themeFillShade="F2"/>
            <w:vAlign w:val="center"/>
          </w:tcPr>
          <w:p w14:paraId="1F7AC113" w14:textId="77777777" w:rsidR="00C2774A" w:rsidRDefault="00000000">
            <w:pPr>
              <w:widowControl/>
              <w:ind w:left="-107" w:right="-113"/>
              <w:jc w:val="center"/>
              <w:rPr>
                <w:rFonts w:hAnsi="宋体" w:cs="宋体" w:hint="eastAsia"/>
                <w:sz w:val="24"/>
              </w:rPr>
            </w:pPr>
            <w:r>
              <w:rPr>
                <w:rFonts w:hAnsi="宋体" w:cs="宋体" w:hint="eastAsia"/>
                <w:b/>
                <w:bCs/>
                <w:sz w:val="24"/>
              </w:rPr>
              <w:t>项目报价B</w:t>
            </w:r>
          </w:p>
        </w:tc>
      </w:tr>
      <w:tr w:rsidR="00C2774A" w14:paraId="0FF66B5F" w14:textId="77777777">
        <w:trPr>
          <w:trHeight w:val="567"/>
          <w:jc w:val="center"/>
        </w:trPr>
        <w:tc>
          <w:tcPr>
            <w:tcW w:w="408" w:type="pct"/>
            <w:shd w:val="clear" w:color="auto" w:fill="F2F2F2" w:themeFill="background1" w:themeFillShade="F2"/>
            <w:vAlign w:val="center"/>
          </w:tcPr>
          <w:p w14:paraId="1608B8AC" w14:textId="77777777" w:rsidR="00C2774A" w:rsidRDefault="00000000">
            <w:pPr>
              <w:widowControl/>
              <w:jc w:val="center"/>
              <w:rPr>
                <w:rFonts w:hAnsi="宋体" w:cs="宋体" w:hint="eastAsia"/>
                <w:b/>
                <w:bCs/>
                <w:sz w:val="22"/>
                <w:szCs w:val="22"/>
              </w:rPr>
            </w:pPr>
            <w:r>
              <w:rPr>
                <w:rFonts w:hAnsi="宋体" w:cs="宋体" w:hint="eastAsia"/>
                <w:b/>
                <w:bCs/>
                <w:sz w:val="22"/>
                <w:szCs w:val="22"/>
              </w:rPr>
              <w:t>序号</w:t>
            </w:r>
          </w:p>
        </w:tc>
        <w:tc>
          <w:tcPr>
            <w:tcW w:w="1314" w:type="pct"/>
            <w:gridSpan w:val="2"/>
            <w:shd w:val="clear" w:color="auto" w:fill="F2F2F2" w:themeFill="background1" w:themeFillShade="F2"/>
            <w:vAlign w:val="center"/>
          </w:tcPr>
          <w:p w14:paraId="67A150E9" w14:textId="77777777" w:rsidR="00C2774A" w:rsidRDefault="00000000">
            <w:pPr>
              <w:widowControl/>
              <w:jc w:val="center"/>
              <w:rPr>
                <w:rFonts w:hAnsi="宋体" w:cs="宋体" w:hint="eastAsia"/>
                <w:b/>
                <w:bCs/>
                <w:sz w:val="22"/>
                <w:szCs w:val="22"/>
              </w:rPr>
            </w:pPr>
            <w:r>
              <w:rPr>
                <w:rFonts w:hAnsi="宋体" w:cs="宋体" w:hint="eastAsia"/>
                <w:b/>
                <w:bCs/>
                <w:sz w:val="22"/>
                <w:szCs w:val="22"/>
              </w:rPr>
              <w:t>工作模块</w:t>
            </w:r>
          </w:p>
        </w:tc>
        <w:tc>
          <w:tcPr>
            <w:tcW w:w="2217" w:type="pct"/>
            <w:gridSpan w:val="2"/>
            <w:shd w:val="clear" w:color="auto" w:fill="F2F2F2" w:themeFill="background1" w:themeFillShade="F2"/>
            <w:vAlign w:val="center"/>
          </w:tcPr>
          <w:p w14:paraId="32A9DDDA" w14:textId="77777777" w:rsidR="00C2774A" w:rsidRDefault="00000000">
            <w:pPr>
              <w:widowControl/>
              <w:jc w:val="center"/>
              <w:rPr>
                <w:rFonts w:hAnsi="宋体" w:cs="宋体" w:hint="eastAsia"/>
                <w:b/>
                <w:bCs/>
                <w:sz w:val="22"/>
                <w:szCs w:val="22"/>
              </w:rPr>
            </w:pPr>
            <w:r>
              <w:rPr>
                <w:rFonts w:hAnsi="宋体" w:cs="宋体" w:hint="eastAsia"/>
                <w:b/>
                <w:bCs/>
                <w:sz w:val="22"/>
                <w:szCs w:val="22"/>
              </w:rPr>
              <w:t>交付物要求</w:t>
            </w:r>
          </w:p>
        </w:tc>
        <w:tc>
          <w:tcPr>
            <w:tcW w:w="1061" w:type="pct"/>
            <w:gridSpan w:val="2"/>
            <w:shd w:val="clear" w:color="auto" w:fill="F2F2F2" w:themeFill="background1" w:themeFillShade="F2"/>
            <w:vAlign w:val="center"/>
          </w:tcPr>
          <w:p w14:paraId="39B0BA8E" w14:textId="77777777" w:rsidR="00C2774A" w:rsidRDefault="00000000">
            <w:pPr>
              <w:widowControl/>
              <w:ind w:left="-107" w:right="-113"/>
              <w:jc w:val="center"/>
              <w:rPr>
                <w:rFonts w:hAnsi="宋体" w:cs="宋体" w:hint="eastAsia"/>
                <w:b/>
                <w:bCs/>
                <w:sz w:val="22"/>
                <w:szCs w:val="22"/>
              </w:rPr>
            </w:pPr>
            <w:r>
              <w:rPr>
                <w:rFonts w:hAnsi="宋体" w:cs="宋体" w:hint="eastAsia"/>
                <w:b/>
                <w:bCs/>
                <w:sz w:val="22"/>
                <w:szCs w:val="22"/>
              </w:rPr>
              <w:t>价格</w:t>
            </w:r>
          </w:p>
          <w:p w14:paraId="4BF1A291" w14:textId="77777777" w:rsidR="00C2774A" w:rsidRDefault="00000000">
            <w:pPr>
              <w:widowControl/>
              <w:ind w:left="-107" w:right="-113"/>
              <w:jc w:val="center"/>
              <w:rPr>
                <w:rFonts w:hAnsi="宋体" w:cs="宋体" w:hint="eastAsia"/>
                <w:b/>
                <w:bCs/>
                <w:sz w:val="22"/>
                <w:szCs w:val="22"/>
              </w:rPr>
            </w:pPr>
            <w:r>
              <w:rPr>
                <w:rFonts w:hAnsi="宋体" w:cs="宋体" w:hint="eastAsia"/>
                <w:b/>
                <w:bCs/>
                <w:sz w:val="22"/>
                <w:szCs w:val="22"/>
              </w:rPr>
              <w:t>（人民币元，含税）</w:t>
            </w:r>
          </w:p>
        </w:tc>
      </w:tr>
      <w:tr w:rsidR="00C2774A" w14:paraId="4E7B7CE6" w14:textId="77777777">
        <w:trPr>
          <w:trHeight w:val="204"/>
          <w:jc w:val="center"/>
        </w:trPr>
        <w:tc>
          <w:tcPr>
            <w:tcW w:w="408" w:type="pct"/>
            <w:shd w:val="clear" w:color="auto" w:fill="auto"/>
            <w:vAlign w:val="center"/>
          </w:tcPr>
          <w:p w14:paraId="7B81D50E" w14:textId="77777777" w:rsidR="00C2774A" w:rsidRDefault="00000000">
            <w:pPr>
              <w:adjustRightInd w:val="0"/>
              <w:snapToGrid w:val="0"/>
              <w:jc w:val="center"/>
              <w:rPr>
                <w:rFonts w:hAnsi="宋体" w:cs="宋体" w:hint="eastAsia"/>
                <w:kern w:val="0"/>
                <w:sz w:val="22"/>
                <w:szCs w:val="22"/>
              </w:rPr>
            </w:pPr>
            <w:r>
              <w:rPr>
                <w:rFonts w:hAnsi="宋体" w:cs="宋体" w:hint="eastAsia"/>
                <w:sz w:val="22"/>
                <w:szCs w:val="22"/>
              </w:rPr>
              <w:t>1</w:t>
            </w:r>
          </w:p>
        </w:tc>
        <w:tc>
          <w:tcPr>
            <w:tcW w:w="1314" w:type="pct"/>
            <w:gridSpan w:val="2"/>
            <w:shd w:val="clear" w:color="auto" w:fill="auto"/>
            <w:vAlign w:val="center"/>
          </w:tcPr>
          <w:p w14:paraId="3ED7671B" w14:textId="77777777" w:rsidR="00C2774A" w:rsidRDefault="00000000">
            <w:pPr>
              <w:adjustRightInd w:val="0"/>
              <w:snapToGrid w:val="0"/>
              <w:jc w:val="left"/>
              <w:rPr>
                <w:rFonts w:hAnsi="宋体" w:cs="宋体" w:hint="eastAsia"/>
                <w:kern w:val="0"/>
                <w:sz w:val="22"/>
                <w:szCs w:val="22"/>
              </w:rPr>
            </w:pPr>
            <w:r>
              <w:rPr>
                <w:rFonts w:hAnsi="宋体" w:cs="宋体" w:hint="eastAsia"/>
                <w:sz w:val="22"/>
                <w:szCs w:val="22"/>
              </w:rPr>
              <w:t>系统设计、开发、测试与试点上线（</w:t>
            </w:r>
            <w:proofErr w:type="gramStart"/>
            <w:r>
              <w:rPr>
                <w:rFonts w:hAnsi="宋体" w:cs="宋体" w:hint="eastAsia"/>
                <w:sz w:val="22"/>
                <w:szCs w:val="22"/>
              </w:rPr>
              <w:t>含历史</w:t>
            </w:r>
            <w:proofErr w:type="gramEnd"/>
            <w:r>
              <w:rPr>
                <w:rFonts w:hAnsi="宋体" w:cs="宋体" w:hint="eastAsia"/>
                <w:sz w:val="22"/>
                <w:szCs w:val="22"/>
              </w:rPr>
              <w:t>数据清洗与导入工作，数据量约几十万）</w:t>
            </w:r>
          </w:p>
        </w:tc>
        <w:tc>
          <w:tcPr>
            <w:tcW w:w="2217" w:type="pct"/>
            <w:gridSpan w:val="2"/>
            <w:vAlign w:val="center"/>
          </w:tcPr>
          <w:p w14:paraId="689B5BBC"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《系统架构设计方案》</w:t>
            </w:r>
          </w:p>
          <w:p w14:paraId="2B1B2ED7"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《系统原型设计方案》</w:t>
            </w:r>
          </w:p>
          <w:p w14:paraId="4CE0A507" w14:textId="77777777" w:rsidR="00C2774A" w:rsidRDefault="00000000">
            <w:pPr>
              <w:widowControl/>
              <w:rPr>
                <w:sz w:val="22"/>
                <w:szCs w:val="22"/>
              </w:rPr>
            </w:pPr>
            <w:r>
              <w:rPr>
                <w:rFonts w:hAnsi="宋体" w:cs="宋体" w:hint="eastAsia"/>
                <w:color w:val="000000"/>
                <w:kern w:val="0"/>
                <w:sz w:val="22"/>
                <w:szCs w:val="22"/>
              </w:rPr>
              <w:t>《</w:t>
            </w:r>
            <w:r>
              <w:rPr>
                <w:rFonts w:hint="eastAsia"/>
                <w:sz w:val="22"/>
                <w:szCs w:val="22"/>
              </w:rPr>
              <w:t>系统集成方案及清单》</w:t>
            </w:r>
          </w:p>
          <w:p w14:paraId="6127DCDA" w14:textId="77777777" w:rsidR="00C2774A" w:rsidRDefault="00000000">
            <w:pPr>
              <w:widowControl/>
              <w:rPr>
                <w:sz w:val="22"/>
                <w:szCs w:val="22"/>
              </w:rPr>
            </w:pPr>
            <w:r>
              <w:rPr>
                <w:rFonts w:hint="eastAsia"/>
                <w:sz w:val="22"/>
                <w:szCs w:val="22"/>
              </w:rPr>
              <w:t>《数据收集计划及规范》</w:t>
            </w:r>
          </w:p>
          <w:p w14:paraId="515072D5" w14:textId="77777777" w:rsidR="00C2774A" w:rsidRDefault="00000000">
            <w:pPr>
              <w:widowControl/>
              <w:rPr>
                <w:sz w:val="22"/>
                <w:szCs w:val="22"/>
              </w:rPr>
            </w:pPr>
            <w:r>
              <w:rPr>
                <w:rFonts w:hint="eastAsia"/>
                <w:sz w:val="22"/>
                <w:szCs w:val="22"/>
              </w:rPr>
              <w:t>《历史数据清洗导入方案与计划》</w:t>
            </w:r>
          </w:p>
          <w:p w14:paraId="165234D7" w14:textId="77777777" w:rsidR="00C2774A" w:rsidRDefault="00000000">
            <w:pPr>
              <w:widowControl/>
              <w:rPr>
                <w:sz w:val="22"/>
                <w:szCs w:val="22"/>
              </w:rPr>
            </w:pPr>
            <w:r>
              <w:rPr>
                <w:rFonts w:hint="eastAsia"/>
                <w:sz w:val="22"/>
                <w:szCs w:val="22"/>
              </w:rPr>
              <w:t>《开发计划清单》</w:t>
            </w:r>
          </w:p>
          <w:p w14:paraId="6AC1DF50" w14:textId="77777777" w:rsidR="00C2774A" w:rsidRDefault="00000000">
            <w:pPr>
              <w:widowControl/>
              <w:rPr>
                <w:sz w:val="22"/>
                <w:szCs w:val="22"/>
              </w:rPr>
            </w:pPr>
            <w:r>
              <w:rPr>
                <w:rFonts w:hint="eastAsia"/>
                <w:sz w:val="22"/>
                <w:szCs w:val="22"/>
              </w:rPr>
              <w:t>《系统配置文档》</w:t>
            </w:r>
          </w:p>
          <w:p w14:paraId="2AA0FDA5" w14:textId="77777777" w:rsidR="00C2774A" w:rsidRDefault="00000000">
            <w:pPr>
              <w:widowControl/>
              <w:rPr>
                <w:sz w:val="22"/>
                <w:szCs w:val="22"/>
              </w:rPr>
            </w:pPr>
            <w:r>
              <w:rPr>
                <w:rFonts w:hint="eastAsia"/>
                <w:sz w:val="22"/>
                <w:szCs w:val="22"/>
              </w:rPr>
              <w:t>《系统开发功能说明书》</w:t>
            </w:r>
          </w:p>
          <w:p w14:paraId="7D2F66E6" w14:textId="77777777" w:rsidR="00C2774A" w:rsidRDefault="00000000">
            <w:pPr>
              <w:widowControl/>
              <w:rPr>
                <w:sz w:val="22"/>
                <w:szCs w:val="22"/>
              </w:rPr>
            </w:pPr>
            <w:r>
              <w:rPr>
                <w:rFonts w:hAnsi="宋体" w:cs="宋体" w:hint="eastAsia"/>
                <w:color w:val="000000"/>
                <w:kern w:val="0"/>
                <w:sz w:val="22"/>
                <w:szCs w:val="22"/>
              </w:rPr>
              <w:t>《</w:t>
            </w:r>
            <w:r>
              <w:rPr>
                <w:rFonts w:hint="eastAsia"/>
                <w:sz w:val="22"/>
                <w:szCs w:val="22"/>
              </w:rPr>
              <w:t>系统开发技术说明书》</w:t>
            </w:r>
          </w:p>
          <w:p w14:paraId="1E8B7C18" w14:textId="77777777" w:rsidR="00C2774A" w:rsidRDefault="00000000">
            <w:pPr>
              <w:widowControl/>
              <w:rPr>
                <w:sz w:val="22"/>
                <w:szCs w:val="22"/>
              </w:rPr>
            </w:pPr>
            <w:r>
              <w:rPr>
                <w:rFonts w:hint="eastAsia"/>
                <w:sz w:val="22"/>
                <w:szCs w:val="22"/>
              </w:rPr>
              <w:t>《单元测试方案与报告》</w:t>
            </w:r>
          </w:p>
          <w:p w14:paraId="682465FB" w14:textId="77777777" w:rsidR="00C2774A" w:rsidRDefault="00000000">
            <w:pPr>
              <w:widowControl/>
              <w:rPr>
                <w:sz w:val="22"/>
                <w:szCs w:val="22"/>
              </w:rPr>
            </w:pPr>
            <w:r>
              <w:rPr>
                <w:rFonts w:hint="eastAsia"/>
                <w:sz w:val="22"/>
                <w:szCs w:val="22"/>
              </w:rPr>
              <w:t>《SIT测试方案与报告》</w:t>
            </w:r>
          </w:p>
          <w:p w14:paraId="5769300A" w14:textId="77777777" w:rsidR="00C2774A" w:rsidRDefault="00000000">
            <w:pPr>
              <w:widowControl/>
              <w:rPr>
                <w:sz w:val="22"/>
                <w:szCs w:val="22"/>
              </w:rPr>
            </w:pPr>
            <w:r>
              <w:rPr>
                <w:rFonts w:hAnsi="宋体" w:cs="宋体" w:hint="eastAsia"/>
                <w:color w:val="000000"/>
                <w:kern w:val="0"/>
                <w:sz w:val="22"/>
                <w:szCs w:val="22"/>
              </w:rPr>
              <w:t>《</w:t>
            </w:r>
            <w:r>
              <w:rPr>
                <w:rFonts w:hint="eastAsia"/>
                <w:sz w:val="22"/>
                <w:szCs w:val="22"/>
              </w:rPr>
              <w:t>压力测试方案与报告》</w:t>
            </w:r>
          </w:p>
          <w:p w14:paraId="7964D203" w14:textId="77777777" w:rsidR="00C2774A" w:rsidRDefault="00000000">
            <w:pPr>
              <w:widowControl/>
              <w:rPr>
                <w:sz w:val="22"/>
                <w:szCs w:val="22"/>
              </w:rPr>
            </w:pPr>
            <w:r>
              <w:rPr>
                <w:rFonts w:hint="eastAsia"/>
                <w:sz w:val="22"/>
                <w:szCs w:val="22"/>
              </w:rPr>
              <w:t>《UAT测试方案与报告》</w:t>
            </w:r>
          </w:p>
          <w:p w14:paraId="2BD9A9E3" w14:textId="77777777" w:rsidR="00C2774A" w:rsidRDefault="00000000">
            <w:pPr>
              <w:widowControl/>
              <w:rPr>
                <w:sz w:val="22"/>
                <w:szCs w:val="22"/>
              </w:rPr>
            </w:pPr>
            <w:r>
              <w:rPr>
                <w:rFonts w:hint="eastAsia"/>
                <w:sz w:val="22"/>
                <w:szCs w:val="22"/>
              </w:rPr>
              <w:t>《权限设计和分配文档》</w:t>
            </w:r>
          </w:p>
          <w:p w14:paraId="5857396A" w14:textId="77777777" w:rsidR="00C2774A" w:rsidRDefault="00000000">
            <w:pPr>
              <w:widowControl/>
              <w:rPr>
                <w:sz w:val="22"/>
                <w:szCs w:val="22"/>
              </w:rPr>
            </w:pPr>
            <w:r>
              <w:rPr>
                <w:rFonts w:hint="eastAsia"/>
                <w:sz w:val="22"/>
                <w:szCs w:val="22"/>
              </w:rPr>
              <w:t>《用户培训资料》</w:t>
            </w:r>
          </w:p>
          <w:p w14:paraId="25426A15" w14:textId="77777777" w:rsidR="00C2774A" w:rsidRDefault="00000000">
            <w:pPr>
              <w:widowControl/>
              <w:rPr>
                <w:sz w:val="22"/>
                <w:szCs w:val="22"/>
              </w:rPr>
            </w:pPr>
            <w:r>
              <w:rPr>
                <w:rFonts w:hint="eastAsia"/>
                <w:sz w:val="22"/>
                <w:szCs w:val="22"/>
              </w:rPr>
              <w:t>《用户操作手册》</w:t>
            </w:r>
          </w:p>
          <w:p w14:paraId="7FEC618B" w14:textId="77777777" w:rsidR="00C2774A" w:rsidRDefault="00000000">
            <w:pPr>
              <w:widowControl/>
              <w:rPr>
                <w:sz w:val="22"/>
                <w:szCs w:val="22"/>
              </w:rPr>
            </w:pPr>
            <w:r>
              <w:rPr>
                <w:rFonts w:hint="eastAsia"/>
                <w:sz w:val="22"/>
                <w:szCs w:val="22"/>
              </w:rPr>
              <w:t>《试点上线切换及支持计划》</w:t>
            </w:r>
          </w:p>
          <w:p w14:paraId="2A67215C" w14:textId="77777777" w:rsidR="00C2774A" w:rsidRDefault="00000000">
            <w:pPr>
              <w:widowControl/>
              <w:rPr>
                <w:sz w:val="22"/>
                <w:szCs w:val="22"/>
              </w:rPr>
            </w:pPr>
            <w:r>
              <w:rPr>
                <w:rFonts w:hint="eastAsia"/>
                <w:sz w:val="22"/>
                <w:szCs w:val="22"/>
              </w:rPr>
              <w:t>《问题清单及解决方案》</w:t>
            </w:r>
          </w:p>
          <w:p w14:paraId="517796AB" w14:textId="77777777" w:rsidR="00C2774A" w:rsidRDefault="00000000">
            <w:pPr>
              <w:widowControl/>
              <w:rPr>
                <w:sz w:val="22"/>
                <w:szCs w:val="22"/>
              </w:rPr>
            </w:pPr>
            <w:r>
              <w:rPr>
                <w:rFonts w:hint="eastAsia"/>
                <w:sz w:val="22"/>
                <w:szCs w:val="22"/>
              </w:rPr>
              <w:t>《项目试点上线运行报告》</w:t>
            </w:r>
          </w:p>
          <w:p w14:paraId="73DC0C90" w14:textId="77777777" w:rsidR="00C2774A" w:rsidRDefault="00000000">
            <w:pPr>
              <w:widowControl/>
              <w:rPr>
                <w:sz w:val="22"/>
                <w:szCs w:val="22"/>
              </w:rPr>
            </w:pPr>
            <w:r>
              <w:rPr>
                <w:rFonts w:hAnsi="宋体" w:cs="宋体" w:hint="eastAsia"/>
                <w:color w:val="000000"/>
                <w:kern w:val="0"/>
                <w:sz w:val="22"/>
                <w:szCs w:val="22"/>
              </w:rPr>
              <w:t>《</w:t>
            </w:r>
            <w:r>
              <w:rPr>
                <w:rFonts w:hint="eastAsia"/>
                <w:sz w:val="22"/>
                <w:szCs w:val="22"/>
              </w:rPr>
              <w:t>系统部署与上线策略》</w:t>
            </w:r>
          </w:p>
          <w:p w14:paraId="5BDAE679"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lastRenderedPageBreak/>
              <w:t>《系统验收报告》</w:t>
            </w:r>
          </w:p>
          <w:p w14:paraId="77C89B07" w14:textId="77777777" w:rsidR="00C2774A" w:rsidRDefault="00000000">
            <w:pPr>
              <w:widowControl/>
              <w:rPr>
                <w:sz w:val="22"/>
                <w:szCs w:val="22"/>
              </w:rPr>
            </w:pPr>
            <w:r>
              <w:rPr>
                <w:rFonts w:hint="eastAsia"/>
                <w:sz w:val="22"/>
                <w:szCs w:val="22"/>
              </w:rPr>
              <w:t>系统源代码</w:t>
            </w:r>
          </w:p>
        </w:tc>
        <w:tc>
          <w:tcPr>
            <w:tcW w:w="1061" w:type="pct"/>
            <w:gridSpan w:val="2"/>
            <w:shd w:val="clear" w:color="auto" w:fill="auto"/>
            <w:vAlign w:val="center"/>
          </w:tcPr>
          <w:p w14:paraId="65F04B09" w14:textId="77777777" w:rsidR="00C2774A" w:rsidRDefault="00C2774A">
            <w:pPr>
              <w:widowControl/>
              <w:jc w:val="center"/>
              <w:rPr>
                <w:rFonts w:hAnsi="宋体" w:cs="宋体" w:hint="eastAsia"/>
                <w:color w:val="000000"/>
                <w:kern w:val="0"/>
                <w:sz w:val="22"/>
                <w:szCs w:val="22"/>
              </w:rPr>
            </w:pPr>
          </w:p>
        </w:tc>
      </w:tr>
      <w:tr w:rsidR="00C2774A" w14:paraId="1AA7C005" w14:textId="77777777">
        <w:trPr>
          <w:trHeight w:val="567"/>
          <w:jc w:val="center"/>
        </w:trPr>
        <w:tc>
          <w:tcPr>
            <w:tcW w:w="408" w:type="pct"/>
            <w:shd w:val="clear" w:color="auto" w:fill="auto"/>
            <w:vAlign w:val="center"/>
          </w:tcPr>
          <w:p w14:paraId="72735B38" w14:textId="77777777" w:rsidR="00C2774A" w:rsidRDefault="00000000">
            <w:pPr>
              <w:adjustRightInd w:val="0"/>
              <w:snapToGrid w:val="0"/>
              <w:jc w:val="center"/>
              <w:rPr>
                <w:rFonts w:hAnsi="宋体" w:cs="宋体" w:hint="eastAsia"/>
                <w:kern w:val="0"/>
                <w:sz w:val="22"/>
                <w:szCs w:val="22"/>
              </w:rPr>
            </w:pPr>
            <w:r>
              <w:rPr>
                <w:rFonts w:hAnsi="宋体" w:cs="宋体" w:hint="eastAsia"/>
                <w:sz w:val="22"/>
                <w:szCs w:val="22"/>
              </w:rPr>
              <w:t>2</w:t>
            </w:r>
          </w:p>
        </w:tc>
        <w:tc>
          <w:tcPr>
            <w:tcW w:w="1314" w:type="pct"/>
            <w:gridSpan w:val="2"/>
            <w:shd w:val="clear" w:color="auto" w:fill="auto"/>
            <w:vAlign w:val="center"/>
          </w:tcPr>
          <w:p w14:paraId="4E7F611D" w14:textId="77777777" w:rsidR="00C2774A" w:rsidRDefault="00000000">
            <w:pPr>
              <w:adjustRightInd w:val="0"/>
              <w:snapToGrid w:val="0"/>
              <w:jc w:val="left"/>
              <w:rPr>
                <w:rFonts w:hAnsi="宋体" w:cs="宋体" w:hint="eastAsia"/>
                <w:kern w:val="0"/>
                <w:sz w:val="22"/>
                <w:szCs w:val="22"/>
              </w:rPr>
            </w:pPr>
            <w:bookmarkStart w:id="14" w:name="OLE_LINK7"/>
            <w:r>
              <w:rPr>
                <w:rFonts w:hAnsi="宋体" w:cs="宋体" w:hint="eastAsia"/>
                <w:kern w:val="0"/>
                <w:sz w:val="22"/>
                <w:szCs w:val="22"/>
              </w:rPr>
              <w:t>系统推广与运</w:t>
            </w:r>
            <w:proofErr w:type="gramStart"/>
            <w:r>
              <w:rPr>
                <w:rFonts w:hAnsi="宋体" w:cs="宋体" w:hint="eastAsia"/>
                <w:kern w:val="0"/>
                <w:sz w:val="22"/>
                <w:szCs w:val="22"/>
              </w:rPr>
              <w:t>维支持</w:t>
            </w:r>
            <w:bookmarkEnd w:id="14"/>
            <w:proofErr w:type="gramEnd"/>
          </w:p>
        </w:tc>
        <w:tc>
          <w:tcPr>
            <w:tcW w:w="2217" w:type="pct"/>
            <w:gridSpan w:val="2"/>
            <w:vAlign w:val="center"/>
          </w:tcPr>
          <w:p w14:paraId="07BD736D" w14:textId="77777777" w:rsidR="00C2774A" w:rsidRDefault="00000000">
            <w:pPr>
              <w:widowControl/>
              <w:rPr>
                <w:sz w:val="22"/>
                <w:szCs w:val="22"/>
              </w:rPr>
            </w:pPr>
            <w:r>
              <w:rPr>
                <w:rFonts w:hint="eastAsia"/>
                <w:sz w:val="22"/>
                <w:szCs w:val="22"/>
              </w:rPr>
              <w:t>《系统推广上线切换及支持计划》</w:t>
            </w:r>
          </w:p>
          <w:p w14:paraId="0A01C091" w14:textId="77777777" w:rsidR="00C2774A" w:rsidRDefault="00000000">
            <w:pPr>
              <w:widowControl/>
              <w:rPr>
                <w:sz w:val="22"/>
                <w:szCs w:val="22"/>
              </w:rPr>
            </w:pPr>
            <w:r>
              <w:rPr>
                <w:rFonts w:hint="eastAsia"/>
                <w:sz w:val="22"/>
                <w:szCs w:val="22"/>
              </w:rPr>
              <w:t>《系统推广UAT测试方案与报告》</w:t>
            </w:r>
          </w:p>
          <w:p w14:paraId="00453559" w14:textId="77777777" w:rsidR="00C2774A" w:rsidRDefault="00000000">
            <w:pPr>
              <w:widowControl/>
              <w:rPr>
                <w:sz w:val="22"/>
                <w:szCs w:val="22"/>
              </w:rPr>
            </w:pPr>
            <w:r>
              <w:rPr>
                <w:rFonts w:hint="eastAsia"/>
                <w:sz w:val="22"/>
                <w:szCs w:val="22"/>
              </w:rPr>
              <w:t>《权限设计和分配文档》</w:t>
            </w:r>
          </w:p>
          <w:p w14:paraId="7A1C536C" w14:textId="77777777" w:rsidR="00C2774A" w:rsidRDefault="00000000">
            <w:pPr>
              <w:widowControl/>
              <w:rPr>
                <w:sz w:val="22"/>
                <w:szCs w:val="22"/>
              </w:rPr>
            </w:pPr>
            <w:r>
              <w:rPr>
                <w:rFonts w:hint="eastAsia"/>
                <w:sz w:val="22"/>
                <w:szCs w:val="22"/>
              </w:rPr>
              <w:t>《问题清单及解决方案》</w:t>
            </w:r>
          </w:p>
          <w:p w14:paraId="2BB94A00" w14:textId="77777777" w:rsidR="00C2774A" w:rsidRDefault="00000000">
            <w:pPr>
              <w:widowControl/>
              <w:rPr>
                <w:sz w:val="22"/>
                <w:szCs w:val="22"/>
              </w:rPr>
            </w:pPr>
            <w:r>
              <w:rPr>
                <w:rFonts w:hint="eastAsia"/>
                <w:sz w:val="22"/>
                <w:szCs w:val="22"/>
              </w:rPr>
              <w:t>《系统运行报告》</w:t>
            </w:r>
          </w:p>
          <w:p w14:paraId="7E58BC49"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《运维手册》</w:t>
            </w:r>
          </w:p>
          <w:p w14:paraId="2D3C3801"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运</w:t>
            </w:r>
            <w:proofErr w:type="gramStart"/>
            <w:r>
              <w:rPr>
                <w:rFonts w:hAnsi="宋体" w:cs="宋体" w:hint="eastAsia"/>
                <w:color w:val="000000"/>
                <w:kern w:val="0"/>
                <w:sz w:val="22"/>
                <w:szCs w:val="22"/>
              </w:rPr>
              <w:t>维支持</w:t>
            </w:r>
            <w:proofErr w:type="gramEnd"/>
            <w:r>
              <w:rPr>
                <w:rFonts w:hAnsi="宋体" w:cs="宋体" w:hint="eastAsia"/>
                <w:color w:val="000000"/>
                <w:kern w:val="0"/>
                <w:sz w:val="22"/>
                <w:szCs w:val="22"/>
              </w:rPr>
              <w:t>期为一年</w:t>
            </w:r>
          </w:p>
        </w:tc>
        <w:tc>
          <w:tcPr>
            <w:tcW w:w="1061" w:type="pct"/>
            <w:gridSpan w:val="2"/>
            <w:shd w:val="clear" w:color="auto" w:fill="auto"/>
            <w:vAlign w:val="center"/>
          </w:tcPr>
          <w:p w14:paraId="7A3D3F06" w14:textId="77777777" w:rsidR="00C2774A" w:rsidRDefault="00C2774A">
            <w:pPr>
              <w:widowControl/>
              <w:jc w:val="center"/>
              <w:rPr>
                <w:rFonts w:hAnsi="宋体" w:cs="宋体" w:hint="eastAsia"/>
                <w:color w:val="000000"/>
                <w:kern w:val="0"/>
                <w:sz w:val="22"/>
                <w:szCs w:val="22"/>
              </w:rPr>
            </w:pPr>
          </w:p>
        </w:tc>
      </w:tr>
      <w:tr w:rsidR="00C2774A" w14:paraId="44D864F3" w14:textId="77777777">
        <w:trPr>
          <w:trHeight w:val="521"/>
          <w:jc w:val="center"/>
        </w:trPr>
        <w:tc>
          <w:tcPr>
            <w:tcW w:w="3939" w:type="pct"/>
            <w:gridSpan w:val="5"/>
            <w:shd w:val="clear" w:color="auto" w:fill="auto"/>
            <w:vAlign w:val="center"/>
          </w:tcPr>
          <w:p w14:paraId="307E3697" w14:textId="77777777" w:rsidR="00C2774A" w:rsidRDefault="00000000">
            <w:pPr>
              <w:widowControl/>
              <w:jc w:val="center"/>
              <w:rPr>
                <w:rFonts w:hAnsi="宋体" w:cs="宋体" w:hint="eastAsia"/>
                <w:color w:val="000000"/>
                <w:kern w:val="0"/>
                <w:sz w:val="22"/>
                <w:szCs w:val="22"/>
              </w:rPr>
            </w:pPr>
            <w:r>
              <w:rPr>
                <w:rFonts w:hAnsi="宋体" w:cs="宋体" w:hint="eastAsia"/>
                <w:b/>
                <w:bCs/>
                <w:kern w:val="0"/>
                <w:sz w:val="22"/>
                <w:szCs w:val="22"/>
              </w:rPr>
              <w:t>合计</w:t>
            </w:r>
            <w:r>
              <w:rPr>
                <w:rFonts w:hAnsi="宋体" w:cs="宋体" w:hint="eastAsia"/>
                <w:b/>
                <w:bCs/>
                <w:sz w:val="22"/>
                <w:szCs w:val="22"/>
              </w:rPr>
              <w:t>（人民币元，含税）</w:t>
            </w:r>
          </w:p>
        </w:tc>
        <w:tc>
          <w:tcPr>
            <w:tcW w:w="1061" w:type="pct"/>
            <w:gridSpan w:val="2"/>
            <w:shd w:val="clear" w:color="auto" w:fill="auto"/>
            <w:vAlign w:val="center"/>
          </w:tcPr>
          <w:p w14:paraId="7501103A" w14:textId="77777777" w:rsidR="00C2774A" w:rsidRDefault="00C2774A">
            <w:pPr>
              <w:widowControl/>
              <w:jc w:val="center"/>
              <w:rPr>
                <w:rFonts w:hAnsi="宋体" w:cs="宋体" w:hint="eastAsia"/>
                <w:color w:val="000000"/>
                <w:kern w:val="0"/>
                <w:sz w:val="22"/>
                <w:szCs w:val="22"/>
              </w:rPr>
            </w:pPr>
          </w:p>
        </w:tc>
      </w:tr>
      <w:tr w:rsidR="00C2774A" w14:paraId="38874009" w14:textId="77777777">
        <w:trPr>
          <w:trHeight w:val="567"/>
          <w:jc w:val="center"/>
        </w:trPr>
        <w:tc>
          <w:tcPr>
            <w:tcW w:w="5000" w:type="pct"/>
            <w:gridSpan w:val="7"/>
            <w:shd w:val="clear" w:color="auto" w:fill="F2F2F2" w:themeFill="background1" w:themeFillShade="F2"/>
            <w:vAlign w:val="center"/>
          </w:tcPr>
          <w:p w14:paraId="3CA59D10" w14:textId="77777777" w:rsidR="00C2774A" w:rsidRDefault="00000000">
            <w:pPr>
              <w:widowControl/>
              <w:jc w:val="center"/>
              <w:rPr>
                <w:rFonts w:hAnsi="宋体" w:cs="宋体" w:hint="eastAsia"/>
                <w:color w:val="000000"/>
                <w:kern w:val="0"/>
                <w:sz w:val="24"/>
                <w:szCs w:val="24"/>
              </w:rPr>
            </w:pPr>
            <w:r>
              <w:rPr>
                <w:rFonts w:hAnsi="宋体" w:cs="宋体" w:hint="eastAsia"/>
                <w:b/>
                <w:bCs/>
                <w:color w:val="000000"/>
                <w:kern w:val="0"/>
                <w:sz w:val="24"/>
                <w:szCs w:val="24"/>
              </w:rPr>
              <w:t>项目人员投入</w:t>
            </w:r>
          </w:p>
        </w:tc>
      </w:tr>
      <w:tr w:rsidR="00C2774A" w14:paraId="4E86CD5E" w14:textId="77777777">
        <w:trPr>
          <w:trHeight w:val="567"/>
          <w:jc w:val="center"/>
        </w:trPr>
        <w:tc>
          <w:tcPr>
            <w:tcW w:w="1324" w:type="pct"/>
            <w:gridSpan w:val="2"/>
            <w:shd w:val="clear" w:color="auto" w:fill="F2F2F2" w:themeFill="background1" w:themeFillShade="F2"/>
            <w:vAlign w:val="center"/>
          </w:tcPr>
          <w:p w14:paraId="37B06F37" w14:textId="77777777" w:rsidR="00C2774A" w:rsidRDefault="00000000">
            <w:pPr>
              <w:widowControl/>
              <w:jc w:val="center"/>
              <w:rPr>
                <w:rFonts w:hAnsi="宋体" w:cs="宋体" w:hint="eastAsia"/>
                <w:kern w:val="0"/>
                <w:sz w:val="22"/>
                <w:szCs w:val="18"/>
              </w:rPr>
            </w:pPr>
            <w:r>
              <w:rPr>
                <w:rFonts w:hAnsi="宋体" w:cs="宋体" w:hint="eastAsia"/>
                <w:b/>
                <w:bCs/>
                <w:kern w:val="0"/>
                <w:sz w:val="22"/>
                <w:szCs w:val="18"/>
              </w:rPr>
              <w:t>人员类型</w:t>
            </w:r>
          </w:p>
        </w:tc>
        <w:tc>
          <w:tcPr>
            <w:tcW w:w="1324" w:type="pct"/>
            <w:gridSpan w:val="2"/>
            <w:shd w:val="clear" w:color="auto" w:fill="F2F2F2" w:themeFill="background1" w:themeFillShade="F2"/>
            <w:vAlign w:val="center"/>
          </w:tcPr>
          <w:p w14:paraId="06A75193" w14:textId="77777777" w:rsidR="00C2774A" w:rsidRDefault="00000000">
            <w:pPr>
              <w:widowControl/>
              <w:jc w:val="center"/>
              <w:rPr>
                <w:rFonts w:hAnsi="宋体" w:cs="宋体" w:hint="eastAsia"/>
                <w:kern w:val="0"/>
                <w:sz w:val="22"/>
                <w:szCs w:val="18"/>
              </w:rPr>
            </w:pPr>
            <w:r>
              <w:rPr>
                <w:rFonts w:hAnsi="宋体" w:cs="宋体" w:hint="eastAsia"/>
                <w:b/>
                <w:bCs/>
                <w:color w:val="000000"/>
                <w:kern w:val="0"/>
                <w:sz w:val="22"/>
                <w:szCs w:val="18"/>
              </w:rPr>
              <w:t>人天数</w:t>
            </w:r>
          </w:p>
        </w:tc>
        <w:tc>
          <w:tcPr>
            <w:tcW w:w="1324" w:type="pct"/>
            <w:gridSpan w:val="2"/>
            <w:shd w:val="clear" w:color="auto" w:fill="F2F2F2" w:themeFill="background1" w:themeFillShade="F2"/>
            <w:vAlign w:val="center"/>
          </w:tcPr>
          <w:p w14:paraId="5BF1178B" w14:textId="77777777" w:rsidR="00C2774A" w:rsidRDefault="00000000">
            <w:pPr>
              <w:widowControl/>
              <w:jc w:val="center"/>
              <w:rPr>
                <w:rFonts w:hAnsi="宋体" w:cs="宋体" w:hint="eastAsia"/>
                <w:kern w:val="0"/>
                <w:sz w:val="22"/>
                <w:szCs w:val="18"/>
              </w:rPr>
            </w:pPr>
            <w:r>
              <w:rPr>
                <w:rFonts w:hAnsi="宋体" w:cs="宋体" w:hint="eastAsia"/>
                <w:b/>
                <w:bCs/>
                <w:color w:val="000000"/>
                <w:kern w:val="0"/>
                <w:sz w:val="22"/>
                <w:szCs w:val="18"/>
              </w:rPr>
              <w:t>人天单价</w:t>
            </w:r>
          </w:p>
        </w:tc>
        <w:tc>
          <w:tcPr>
            <w:tcW w:w="1028" w:type="pct"/>
            <w:shd w:val="clear" w:color="auto" w:fill="F2F2F2" w:themeFill="background1" w:themeFillShade="F2"/>
            <w:vAlign w:val="center"/>
          </w:tcPr>
          <w:p w14:paraId="4B21109A" w14:textId="77777777" w:rsidR="00C2774A" w:rsidRDefault="00000000">
            <w:pPr>
              <w:widowControl/>
              <w:jc w:val="center"/>
              <w:rPr>
                <w:rFonts w:hAnsi="宋体" w:cs="宋体" w:hint="eastAsia"/>
                <w:color w:val="000000"/>
                <w:kern w:val="0"/>
                <w:sz w:val="22"/>
                <w:szCs w:val="18"/>
              </w:rPr>
            </w:pPr>
            <w:r>
              <w:rPr>
                <w:rFonts w:hAnsi="宋体" w:cs="宋体" w:hint="eastAsia"/>
                <w:b/>
                <w:bCs/>
                <w:color w:val="000000"/>
                <w:kern w:val="0"/>
                <w:sz w:val="22"/>
                <w:szCs w:val="18"/>
              </w:rPr>
              <w:t>小计</w:t>
            </w:r>
            <w:r>
              <w:rPr>
                <w:rFonts w:hAnsi="宋体" w:cs="宋体" w:hint="eastAsia"/>
                <w:b/>
                <w:bCs/>
                <w:sz w:val="22"/>
                <w:szCs w:val="18"/>
              </w:rPr>
              <w:t>（人民币元，含税）</w:t>
            </w:r>
          </w:p>
        </w:tc>
      </w:tr>
      <w:tr w:rsidR="00C2774A" w14:paraId="5E2DA0A0" w14:textId="77777777">
        <w:trPr>
          <w:trHeight w:val="397"/>
          <w:jc w:val="center"/>
        </w:trPr>
        <w:tc>
          <w:tcPr>
            <w:tcW w:w="1324" w:type="pct"/>
            <w:gridSpan w:val="2"/>
            <w:shd w:val="clear" w:color="auto" w:fill="auto"/>
            <w:vAlign w:val="center"/>
          </w:tcPr>
          <w:p w14:paraId="24817ECB"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16E9FDF3"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29C022B4" w14:textId="77777777" w:rsidR="00C2774A" w:rsidRDefault="00C2774A">
            <w:pPr>
              <w:widowControl/>
              <w:jc w:val="center"/>
              <w:rPr>
                <w:rFonts w:hAnsi="宋体" w:cs="宋体" w:hint="eastAsia"/>
                <w:kern w:val="0"/>
                <w:sz w:val="22"/>
                <w:szCs w:val="18"/>
              </w:rPr>
            </w:pPr>
          </w:p>
        </w:tc>
        <w:tc>
          <w:tcPr>
            <w:tcW w:w="1028" w:type="pct"/>
            <w:shd w:val="clear" w:color="auto" w:fill="auto"/>
            <w:vAlign w:val="center"/>
          </w:tcPr>
          <w:p w14:paraId="4B001B8C" w14:textId="77777777" w:rsidR="00C2774A" w:rsidRDefault="00C2774A">
            <w:pPr>
              <w:widowControl/>
              <w:jc w:val="center"/>
              <w:rPr>
                <w:rFonts w:hAnsi="宋体" w:cs="宋体" w:hint="eastAsia"/>
                <w:color w:val="000000"/>
                <w:kern w:val="0"/>
                <w:sz w:val="22"/>
                <w:szCs w:val="18"/>
              </w:rPr>
            </w:pPr>
          </w:p>
        </w:tc>
      </w:tr>
      <w:tr w:rsidR="00C2774A" w14:paraId="30201E6D" w14:textId="77777777">
        <w:trPr>
          <w:trHeight w:val="397"/>
          <w:jc w:val="center"/>
        </w:trPr>
        <w:tc>
          <w:tcPr>
            <w:tcW w:w="1324" w:type="pct"/>
            <w:gridSpan w:val="2"/>
            <w:shd w:val="clear" w:color="auto" w:fill="auto"/>
            <w:vAlign w:val="center"/>
          </w:tcPr>
          <w:p w14:paraId="17780101"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71CB45E6"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1E456DC9" w14:textId="77777777" w:rsidR="00C2774A" w:rsidRDefault="00C2774A">
            <w:pPr>
              <w:widowControl/>
              <w:jc w:val="center"/>
              <w:rPr>
                <w:rFonts w:hAnsi="宋体" w:cs="宋体" w:hint="eastAsia"/>
                <w:kern w:val="0"/>
                <w:sz w:val="22"/>
                <w:szCs w:val="18"/>
              </w:rPr>
            </w:pPr>
          </w:p>
        </w:tc>
        <w:tc>
          <w:tcPr>
            <w:tcW w:w="1028" w:type="pct"/>
            <w:shd w:val="clear" w:color="auto" w:fill="auto"/>
            <w:vAlign w:val="center"/>
          </w:tcPr>
          <w:p w14:paraId="68917AC7" w14:textId="77777777" w:rsidR="00C2774A" w:rsidRDefault="00C2774A">
            <w:pPr>
              <w:widowControl/>
              <w:jc w:val="center"/>
              <w:rPr>
                <w:rFonts w:hAnsi="宋体" w:cs="宋体" w:hint="eastAsia"/>
                <w:color w:val="000000"/>
                <w:kern w:val="0"/>
                <w:sz w:val="22"/>
                <w:szCs w:val="18"/>
              </w:rPr>
            </w:pPr>
          </w:p>
        </w:tc>
      </w:tr>
      <w:tr w:rsidR="00C2774A" w14:paraId="2AE1D729" w14:textId="77777777">
        <w:trPr>
          <w:trHeight w:val="397"/>
          <w:jc w:val="center"/>
        </w:trPr>
        <w:tc>
          <w:tcPr>
            <w:tcW w:w="1324" w:type="pct"/>
            <w:gridSpan w:val="2"/>
            <w:shd w:val="clear" w:color="auto" w:fill="auto"/>
            <w:vAlign w:val="center"/>
          </w:tcPr>
          <w:p w14:paraId="5B3C1848" w14:textId="77777777" w:rsidR="00C2774A" w:rsidRDefault="00000000">
            <w:pPr>
              <w:widowControl/>
              <w:jc w:val="center"/>
              <w:rPr>
                <w:rFonts w:hAnsi="宋体" w:cs="宋体" w:hint="eastAsia"/>
                <w:kern w:val="0"/>
                <w:sz w:val="22"/>
                <w:szCs w:val="18"/>
              </w:rPr>
            </w:pPr>
            <w:r>
              <w:rPr>
                <w:rFonts w:hAnsi="宋体" w:cs="宋体" w:hint="eastAsia"/>
                <w:i/>
                <w:iCs/>
                <w:kern w:val="0"/>
                <w:sz w:val="22"/>
                <w:szCs w:val="18"/>
              </w:rPr>
              <w:t>（按需自行加行）</w:t>
            </w:r>
          </w:p>
        </w:tc>
        <w:tc>
          <w:tcPr>
            <w:tcW w:w="1324" w:type="pct"/>
            <w:gridSpan w:val="2"/>
            <w:shd w:val="clear" w:color="auto" w:fill="auto"/>
            <w:vAlign w:val="center"/>
          </w:tcPr>
          <w:p w14:paraId="2B7C7672" w14:textId="77777777" w:rsidR="00C2774A" w:rsidRDefault="00C2774A">
            <w:pPr>
              <w:widowControl/>
              <w:jc w:val="center"/>
              <w:rPr>
                <w:rFonts w:hAnsi="宋体" w:cs="宋体" w:hint="eastAsia"/>
                <w:kern w:val="0"/>
                <w:sz w:val="22"/>
                <w:szCs w:val="18"/>
              </w:rPr>
            </w:pPr>
          </w:p>
        </w:tc>
        <w:tc>
          <w:tcPr>
            <w:tcW w:w="1324" w:type="pct"/>
            <w:gridSpan w:val="2"/>
            <w:shd w:val="clear" w:color="auto" w:fill="auto"/>
            <w:vAlign w:val="center"/>
          </w:tcPr>
          <w:p w14:paraId="60D8C9A8" w14:textId="77777777" w:rsidR="00C2774A" w:rsidRDefault="00C2774A">
            <w:pPr>
              <w:widowControl/>
              <w:jc w:val="center"/>
              <w:rPr>
                <w:rFonts w:hAnsi="宋体" w:cs="宋体" w:hint="eastAsia"/>
                <w:kern w:val="0"/>
                <w:sz w:val="22"/>
                <w:szCs w:val="18"/>
              </w:rPr>
            </w:pPr>
          </w:p>
        </w:tc>
        <w:tc>
          <w:tcPr>
            <w:tcW w:w="1028" w:type="pct"/>
            <w:shd w:val="clear" w:color="auto" w:fill="auto"/>
            <w:vAlign w:val="center"/>
          </w:tcPr>
          <w:p w14:paraId="77BD0E7D" w14:textId="77777777" w:rsidR="00C2774A" w:rsidRDefault="00C2774A">
            <w:pPr>
              <w:widowControl/>
              <w:jc w:val="center"/>
              <w:rPr>
                <w:rFonts w:hAnsi="宋体" w:cs="宋体" w:hint="eastAsia"/>
                <w:color w:val="000000"/>
                <w:kern w:val="0"/>
                <w:sz w:val="22"/>
                <w:szCs w:val="18"/>
              </w:rPr>
            </w:pPr>
          </w:p>
        </w:tc>
      </w:tr>
      <w:tr w:rsidR="00C2774A" w14:paraId="1B159491" w14:textId="77777777">
        <w:trPr>
          <w:trHeight w:val="397"/>
          <w:jc w:val="center"/>
        </w:trPr>
        <w:tc>
          <w:tcPr>
            <w:tcW w:w="3972" w:type="pct"/>
            <w:gridSpan w:val="6"/>
            <w:shd w:val="clear" w:color="auto" w:fill="auto"/>
            <w:vAlign w:val="center"/>
          </w:tcPr>
          <w:p w14:paraId="3507FC36" w14:textId="77777777" w:rsidR="00C2774A" w:rsidRDefault="00000000">
            <w:pPr>
              <w:widowControl/>
              <w:jc w:val="center"/>
              <w:rPr>
                <w:rFonts w:hAnsi="宋体" w:cs="宋体" w:hint="eastAsia"/>
                <w:kern w:val="0"/>
                <w:sz w:val="22"/>
                <w:szCs w:val="18"/>
              </w:rPr>
            </w:pPr>
            <w:r>
              <w:rPr>
                <w:rFonts w:hAnsi="宋体" w:cs="宋体" w:hint="eastAsia"/>
                <w:b/>
                <w:bCs/>
                <w:kern w:val="0"/>
                <w:sz w:val="22"/>
                <w:szCs w:val="18"/>
              </w:rPr>
              <w:t>合计</w:t>
            </w:r>
            <w:r>
              <w:rPr>
                <w:rFonts w:hAnsi="宋体" w:cs="宋体" w:hint="eastAsia"/>
                <w:b/>
                <w:bCs/>
                <w:sz w:val="22"/>
                <w:szCs w:val="18"/>
              </w:rPr>
              <w:t>（人民币元，含税）</w:t>
            </w:r>
          </w:p>
        </w:tc>
        <w:tc>
          <w:tcPr>
            <w:tcW w:w="1028" w:type="pct"/>
            <w:shd w:val="clear" w:color="auto" w:fill="auto"/>
            <w:vAlign w:val="center"/>
          </w:tcPr>
          <w:p w14:paraId="0E6385ED" w14:textId="77777777" w:rsidR="00C2774A" w:rsidRDefault="00C2774A">
            <w:pPr>
              <w:widowControl/>
              <w:jc w:val="center"/>
              <w:rPr>
                <w:rFonts w:hAnsi="宋体" w:cs="宋体" w:hint="eastAsia"/>
                <w:color w:val="000000"/>
                <w:kern w:val="0"/>
                <w:sz w:val="22"/>
                <w:szCs w:val="18"/>
              </w:rPr>
            </w:pPr>
          </w:p>
        </w:tc>
      </w:tr>
    </w:tbl>
    <w:p w14:paraId="2BD7FF70" w14:textId="77777777" w:rsidR="00C2774A" w:rsidRDefault="00C2774A">
      <w:pPr>
        <w:spacing w:after="120" w:line="288" w:lineRule="auto"/>
        <w:ind w:firstLineChars="200" w:firstLine="482"/>
        <w:contextualSpacing/>
        <w:rPr>
          <w:rFonts w:hAnsi="宋体" w:cs="方正仿宋_GB2312" w:hint="eastAsia"/>
          <w:b/>
          <w:bCs/>
          <w:sz w:val="24"/>
          <w:szCs w:val="24"/>
        </w:rPr>
      </w:pPr>
    </w:p>
    <w:p w14:paraId="25F12C62" w14:textId="77777777" w:rsidR="00C2774A" w:rsidRDefault="00000000">
      <w:pPr>
        <w:widowControl/>
        <w:jc w:val="left"/>
        <w:rPr>
          <w:rFonts w:hAnsi="宋体" w:cs="方正仿宋_GB2312" w:hint="eastAsia"/>
          <w:b/>
          <w:bCs/>
          <w:sz w:val="24"/>
          <w:szCs w:val="24"/>
        </w:rPr>
      </w:pPr>
      <w:r>
        <w:rPr>
          <w:rFonts w:hAnsi="宋体" w:cs="方正仿宋_GB2312"/>
          <w:b/>
          <w:bCs/>
          <w:sz w:val="24"/>
          <w:szCs w:val="24"/>
        </w:rPr>
        <w:br w:type="page"/>
      </w:r>
      <w:r>
        <w:rPr>
          <w:rFonts w:hAnsi="宋体" w:cs="方正仿宋_GB2312" w:hint="eastAsia"/>
          <w:b/>
          <w:bCs/>
          <w:sz w:val="24"/>
          <w:szCs w:val="24"/>
        </w:rPr>
        <w:lastRenderedPageBreak/>
        <w:t>模板3：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764"/>
        <w:gridCol w:w="766"/>
        <w:gridCol w:w="1783"/>
        <w:gridCol w:w="2486"/>
        <w:gridCol w:w="64"/>
        <w:gridCol w:w="1980"/>
      </w:tblGrid>
      <w:tr w:rsidR="00C2774A" w14:paraId="3526DEEA" w14:textId="77777777">
        <w:trPr>
          <w:trHeight w:val="567"/>
          <w:jc w:val="center"/>
        </w:trPr>
        <w:tc>
          <w:tcPr>
            <w:tcW w:w="5000" w:type="pct"/>
            <w:gridSpan w:val="7"/>
            <w:shd w:val="clear" w:color="auto" w:fill="F2F2F2" w:themeFill="background1" w:themeFillShade="F2"/>
            <w:vAlign w:val="center"/>
          </w:tcPr>
          <w:p w14:paraId="30407DCD" w14:textId="77777777" w:rsidR="00C2774A" w:rsidRDefault="00000000">
            <w:pPr>
              <w:widowControl/>
              <w:ind w:left="-107" w:right="-113"/>
              <w:jc w:val="center"/>
              <w:rPr>
                <w:rFonts w:hAnsi="宋体" w:cs="宋体" w:hint="eastAsia"/>
                <w:b/>
                <w:bCs/>
                <w:sz w:val="24"/>
                <w:szCs w:val="24"/>
              </w:rPr>
            </w:pPr>
            <w:r>
              <w:rPr>
                <w:rFonts w:hAnsi="宋体" w:cs="宋体" w:hint="eastAsia"/>
                <w:b/>
                <w:bCs/>
                <w:sz w:val="24"/>
                <w:szCs w:val="24"/>
              </w:rPr>
              <w:t>项目报价C</w:t>
            </w:r>
          </w:p>
        </w:tc>
      </w:tr>
      <w:tr w:rsidR="00C2774A" w14:paraId="21AA1899" w14:textId="77777777">
        <w:trPr>
          <w:trHeight w:val="567"/>
          <w:jc w:val="center"/>
        </w:trPr>
        <w:tc>
          <w:tcPr>
            <w:tcW w:w="408" w:type="pct"/>
            <w:shd w:val="clear" w:color="auto" w:fill="F2F2F2" w:themeFill="background1" w:themeFillShade="F2"/>
            <w:vAlign w:val="center"/>
          </w:tcPr>
          <w:p w14:paraId="2F428EC0" w14:textId="77777777" w:rsidR="00C2774A" w:rsidRDefault="00000000">
            <w:pPr>
              <w:widowControl/>
              <w:jc w:val="center"/>
              <w:rPr>
                <w:rFonts w:hAnsi="宋体" w:cs="宋体" w:hint="eastAsia"/>
                <w:b/>
                <w:bCs/>
                <w:sz w:val="22"/>
                <w:szCs w:val="22"/>
              </w:rPr>
            </w:pPr>
            <w:r>
              <w:rPr>
                <w:rFonts w:hAnsi="宋体" w:cs="宋体" w:hint="eastAsia"/>
                <w:b/>
                <w:bCs/>
                <w:sz w:val="22"/>
                <w:szCs w:val="22"/>
              </w:rPr>
              <w:t>序号</w:t>
            </w:r>
          </w:p>
        </w:tc>
        <w:tc>
          <w:tcPr>
            <w:tcW w:w="1314" w:type="pct"/>
            <w:gridSpan w:val="2"/>
            <w:shd w:val="clear" w:color="auto" w:fill="F2F2F2" w:themeFill="background1" w:themeFillShade="F2"/>
            <w:vAlign w:val="center"/>
          </w:tcPr>
          <w:p w14:paraId="276B2A20" w14:textId="77777777" w:rsidR="00C2774A" w:rsidRDefault="00000000">
            <w:pPr>
              <w:widowControl/>
              <w:jc w:val="center"/>
              <w:rPr>
                <w:rFonts w:hAnsi="宋体" w:cs="宋体" w:hint="eastAsia"/>
                <w:b/>
                <w:bCs/>
                <w:sz w:val="22"/>
                <w:szCs w:val="22"/>
              </w:rPr>
            </w:pPr>
            <w:r>
              <w:rPr>
                <w:rFonts w:hAnsi="宋体" w:cs="宋体" w:hint="eastAsia"/>
                <w:b/>
                <w:bCs/>
                <w:sz w:val="22"/>
                <w:szCs w:val="22"/>
              </w:rPr>
              <w:t>工作模块</w:t>
            </w:r>
          </w:p>
        </w:tc>
        <w:tc>
          <w:tcPr>
            <w:tcW w:w="2217" w:type="pct"/>
            <w:gridSpan w:val="2"/>
            <w:shd w:val="clear" w:color="auto" w:fill="F2F2F2" w:themeFill="background1" w:themeFillShade="F2"/>
            <w:vAlign w:val="center"/>
          </w:tcPr>
          <w:p w14:paraId="553BE750" w14:textId="77777777" w:rsidR="00C2774A" w:rsidRDefault="00000000">
            <w:pPr>
              <w:widowControl/>
              <w:jc w:val="center"/>
              <w:rPr>
                <w:rFonts w:hAnsi="宋体" w:cs="宋体" w:hint="eastAsia"/>
                <w:b/>
                <w:bCs/>
                <w:sz w:val="22"/>
                <w:szCs w:val="22"/>
              </w:rPr>
            </w:pPr>
            <w:r>
              <w:rPr>
                <w:rFonts w:hAnsi="宋体" w:cs="宋体" w:hint="eastAsia"/>
                <w:b/>
                <w:bCs/>
                <w:sz w:val="22"/>
                <w:szCs w:val="22"/>
              </w:rPr>
              <w:t>交付物要求</w:t>
            </w:r>
          </w:p>
        </w:tc>
        <w:tc>
          <w:tcPr>
            <w:tcW w:w="1061" w:type="pct"/>
            <w:gridSpan w:val="2"/>
            <w:shd w:val="clear" w:color="auto" w:fill="F2F2F2" w:themeFill="background1" w:themeFillShade="F2"/>
            <w:vAlign w:val="center"/>
          </w:tcPr>
          <w:p w14:paraId="7625D228" w14:textId="77777777" w:rsidR="00C2774A" w:rsidRDefault="00000000">
            <w:pPr>
              <w:widowControl/>
              <w:ind w:left="-107" w:right="-113"/>
              <w:jc w:val="center"/>
              <w:rPr>
                <w:rFonts w:hAnsi="宋体" w:cs="宋体" w:hint="eastAsia"/>
                <w:b/>
                <w:bCs/>
                <w:sz w:val="22"/>
                <w:szCs w:val="22"/>
              </w:rPr>
            </w:pPr>
            <w:r>
              <w:rPr>
                <w:rFonts w:hAnsi="宋体" w:cs="宋体" w:hint="eastAsia"/>
                <w:b/>
                <w:bCs/>
                <w:sz w:val="22"/>
                <w:szCs w:val="22"/>
              </w:rPr>
              <w:t>价格</w:t>
            </w:r>
          </w:p>
          <w:p w14:paraId="23FC5087" w14:textId="77777777" w:rsidR="00C2774A" w:rsidRDefault="00000000">
            <w:pPr>
              <w:widowControl/>
              <w:ind w:left="-107" w:right="-113"/>
              <w:jc w:val="center"/>
              <w:rPr>
                <w:rFonts w:hAnsi="宋体" w:cs="宋体" w:hint="eastAsia"/>
                <w:b/>
                <w:bCs/>
                <w:sz w:val="22"/>
                <w:szCs w:val="22"/>
              </w:rPr>
            </w:pPr>
            <w:r>
              <w:rPr>
                <w:rFonts w:hAnsi="宋体" w:cs="宋体" w:hint="eastAsia"/>
                <w:b/>
                <w:bCs/>
                <w:sz w:val="22"/>
                <w:szCs w:val="22"/>
              </w:rPr>
              <w:t>（人民币元，含税）</w:t>
            </w:r>
          </w:p>
        </w:tc>
      </w:tr>
      <w:tr w:rsidR="00C2774A" w14:paraId="3E396FB7" w14:textId="77777777">
        <w:trPr>
          <w:trHeight w:val="567"/>
          <w:jc w:val="center"/>
        </w:trPr>
        <w:tc>
          <w:tcPr>
            <w:tcW w:w="408" w:type="pct"/>
            <w:shd w:val="clear" w:color="auto" w:fill="auto"/>
            <w:vAlign w:val="center"/>
          </w:tcPr>
          <w:p w14:paraId="157E58FC" w14:textId="77777777" w:rsidR="00C2774A" w:rsidRDefault="00000000">
            <w:pPr>
              <w:adjustRightInd w:val="0"/>
              <w:snapToGrid w:val="0"/>
              <w:jc w:val="center"/>
              <w:rPr>
                <w:rFonts w:hAnsi="宋体" w:cs="宋体" w:hint="eastAsia"/>
                <w:kern w:val="0"/>
                <w:sz w:val="22"/>
                <w:szCs w:val="22"/>
              </w:rPr>
            </w:pPr>
            <w:r>
              <w:rPr>
                <w:rFonts w:hAnsi="宋体" w:cs="宋体" w:hint="eastAsia"/>
                <w:sz w:val="22"/>
                <w:szCs w:val="22"/>
              </w:rPr>
              <w:t>1</w:t>
            </w:r>
          </w:p>
        </w:tc>
        <w:tc>
          <w:tcPr>
            <w:tcW w:w="1314" w:type="pct"/>
            <w:gridSpan w:val="2"/>
            <w:shd w:val="clear" w:color="auto" w:fill="auto"/>
            <w:vAlign w:val="center"/>
          </w:tcPr>
          <w:p w14:paraId="2B288641" w14:textId="438EEA42" w:rsidR="00C2774A" w:rsidRDefault="00000000">
            <w:pPr>
              <w:adjustRightInd w:val="0"/>
              <w:snapToGrid w:val="0"/>
              <w:jc w:val="left"/>
              <w:rPr>
                <w:rFonts w:hAnsi="宋体" w:cs="宋体" w:hint="eastAsia"/>
                <w:kern w:val="0"/>
                <w:sz w:val="22"/>
                <w:szCs w:val="22"/>
              </w:rPr>
            </w:pPr>
            <w:r>
              <w:rPr>
                <w:rFonts w:hAnsi="宋体" w:cs="宋体" w:hint="eastAsia"/>
                <w:kern w:val="0"/>
                <w:sz w:val="22"/>
                <w:szCs w:val="22"/>
              </w:rPr>
              <w:t>项目管理</w:t>
            </w:r>
            <w:r w:rsidR="00952002">
              <w:rPr>
                <w:rFonts w:hAnsi="宋体" w:cs="宋体" w:hint="eastAsia"/>
                <w:kern w:val="0"/>
                <w:sz w:val="22"/>
                <w:szCs w:val="22"/>
              </w:rPr>
              <w:t>PMO</w:t>
            </w:r>
          </w:p>
        </w:tc>
        <w:tc>
          <w:tcPr>
            <w:tcW w:w="2217" w:type="pct"/>
            <w:gridSpan w:val="2"/>
            <w:vAlign w:val="center"/>
          </w:tcPr>
          <w:p w14:paraId="4CB322C3"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《项目计划》</w:t>
            </w:r>
          </w:p>
          <w:p w14:paraId="0F4960B2" w14:textId="77777777" w:rsidR="00C2774A" w:rsidRDefault="00000000">
            <w:pPr>
              <w:widowControl/>
              <w:rPr>
                <w:sz w:val="22"/>
                <w:szCs w:val="22"/>
              </w:rPr>
            </w:pPr>
            <w:r>
              <w:rPr>
                <w:rFonts w:hAnsi="宋体" w:cs="宋体" w:hint="eastAsia"/>
                <w:color w:val="000000"/>
                <w:kern w:val="0"/>
                <w:sz w:val="22"/>
                <w:szCs w:val="22"/>
              </w:rPr>
              <w:t>《</w:t>
            </w:r>
            <w:r>
              <w:rPr>
                <w:rFonts w:hint="eastAsia"/>
                <w:sz w:val="22"/>
                <w:szCs w:val="22"/>
              </w:rPr>
              <w:t>项目组织架构与职责分工》</w:t>
            </w:r>
          </w:p>
          <w:p w14:paraId="0D0F3594" w14:textId="77777777" w:rsidR="00C2774A" w:rsidRDefault="00000000">
            <w:pPr>
              <w:widowControl/>
              <w:rPr>
                <w:sz w:val="22"/>
                <w:szCs w:val="22"/>
              </w:rPr>
            </w:pPr>
            <w:r>
              <w:rPr>
                <w:rFonts w:hint="eastAsia"/>
                <w:sz w:val="22"/>
                <w:szCs w:val="22"/>
              </w:rPr>
              <w:t>《项目周报》</w:t>
            </w:r>
          </w:p>
          <w:p w14:paraId="1B8728FD" w14:textId="77777777" w:rsidR="00C2774A" w:rsidRDefault="00000000">
            <w:pPr>
              <w:widowControl/>
              <w:rPr>
                <w:sz w:val="22"/>
                <w:szCs w:val="22"/>
              </w:rPr>
            </w:pPr>
            <w:r>
              <w:rPr>
                <w:rFonts w:hint="eastAsia"/>
                <w:sz w:val="22"/>
                <w:szCs w:val="22"/>
              </w:rPr>
              <w:t>《会议纪要》</w:t>
            </w:r>
          </w:p>
        </w:tc>
        <w:tc>
          <w:tcPr>
            <w:tcW w:w="1061" w:type="pct"/>
            <w:gridSpan w:val="2"/>
            <w:shd w:val="clear" w:color="auto" w:fill="auto"/>
            <w:vAlign w:val="center"/>
          </w:tcPr>
          <w:p w14:paraId="2B3C2A8F" w14:textId="77777777" w:rsidR="00C2774A" w:rsidRDefault="00C2774A">
            <w:pPr>
              <w:widowControl/>
              <w:jc w:val="center"/>
              <w:rPr>
                <w:rFonts w:hAnsi="宋体" w:cs="宋体" w:hint="eastAsia"/>
                <w:color w:val="000000"/>
                <w:kern w:val="0"/>
                <w:sz w:val="22"/>
                <w:szCs w:val="22"/>
              </w:rPr>
            </w:pPr>
          </w:p>
        </w:tc>
      </w:tr>
      <w:tr w:rsidR="00C2774A" w14:paraId="3D226739" w14:textId="77777777">
        <w:trPr>
          <w:trHeight w:val="567"/>
          <w:jc w:val="center"/>
        </w:trPr>
        <w:tc>
          <w:tcPr>
            <w:tcW w:w="408" w:type="pct"/>
            <w:shd w:val="clear" w:color="auto" w:fill="auto"/>
            <w:vAlign w:val="center"/>
          </w:tcPr>
          <w:p w14:paraId="3C7F8910" w14:textId="77777777" w:rsidR="00C2774A" w:rsidRDefault="00000000">
            <w:pPr>
              <w:adjustRightInd w:val="0"/>
              <w:snapToGrid w:val="0"/>
              <w:jc w:val="center"/>
              <w:rPr>
                <w:rFonts w:hAnsi="宋体" w:cs="宋体" w:hint="eastAsia"/>
                <w:kern w:val="0"/>
                <w:sz w:val="22"/>
                <w:szCs w:val="22"/>
              </w:rPr>
            </w:pPr>
            <w:r>
              <w:rPr>
                <w:rFonts w:hAnsi="宋体" w:cs="宋体" w:hint="eastAsia"/>
                <w:sz w:val="22"/>
                <w:szCs w:val="22"/>
              </w:rPr>
              <w:t>2</w:t>
            </w:r>
          </w:p>
        </w:tc>
        <w:tc>
          <w:tcPr>
            <w:tcW w:w="1314" w:type="pct"/>
            <w:gridSpan w:val="2"/>
            <w:shd w:val="clear" w:color="auto" w:fill="auto"/>
            <w:vAlign w:val="center"/>
          </w:tcPr>
          <w:p w14:paraId="03B9EC87" w14:textId="77777777" w:rsidR="00C2774A" w:rsidRDefault="00000000">
            <w:pPr>
              <w:adjustRightInd w:val="0"/>
              <w:snapToGrid w:val="0"/>
              <w:jc w:val="left"/>
              <w:rPr>
                <w:rFonts w:hAnsi="宋体" w:cs="宋体" w:hint="eastAsia"/>
                <w:kern w:val="0"/>
                <w:sz w:val="22"/>
                <w:szCs w:val="22"/>
              </w:rPr>
            </w:pPr>
            <w:r>
              <w:rPr>
                <w:rFonts w:hAnsi="宋体" w:cs="宋体" w:hint="eastAsia"/>
                <w:sz w:val="22"/>
                <w:szCs w:val="22"/>
              </w:rPr>
              <w:t>业务流程设计</w:t>
            </w:r>
          </w:p>
        </w:tc>
        <w:tc>
          <w:tcPr>
            <w:tcW w:w="2217" w:type="pct"/>
            <w:gridSpan w:val="2"/>
            <w:vAlign w:val="center"/>
          </w:tcPr>
          <w:p w14:paraId="0EB3B5FC"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《业务流程清单》</w:t>
            </w:r>
          </w:p>
          <w:p w14:paraId="1F594E34"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《业务流程图与流程说明》（含流程关键步骤、业务动作、输入输出表单模板与字段、</w:t>
            </w:r>
            <w:proofErr w:type="gramStart"/>
            <w:r>
              <w:rPr>
                <w:rFonts w:hAnsi="宋体" w:cs="宋体" w:hint="eastAsia"/>
                <w:color w:val="000000"/>
                <w:kern w:val="0"/>
                <w:sz w:val="22"/>
                <w:szCs w:val="22"/>
              </w:rPr>
              <w:t>详细业务</w:t>
            </w:r>
            <w:proofErr w:type="gramEnd"/>
            <w:r>
              <w:rPr>
                <w:rFonts w:hAnsi="宋体" w:cs="宋体" w:hint="eastAsia"/>
                <w:color w:val="000000"/>
                <w:kern w:val="0"/>
                <w:sz w:val="22"/>
                <w:szCs w:val="22"/>
              </w:rPr>
              <w:t>规则等）</w:t>
            </w:r>
          </w:p>
        </w:tc>
        <w:tc>
          <w:tcPr>
            <w:tcW w:w="1061" w:type="pct"/>
            <w:gridSpan w:val="2"/>
            <w:shd w:val="clear" w:color="auto" w:fill="auto"/>
            <w:vAlign w:val="center"/>
          </w:tcPr>
          <w:p w14:paraId="4019E992" w14:textId="77777777" w:rsidR="00C2774A" w:rsidRDefault="00C2774A">
            <w:pPr>
              <w:widowControl/>
              <w:jc w:val="center"/>
              <w:rPr>
                <w:rFonts w:hAnsi="宋体" w:cs="宋体" w:hint="eastAsia"/>
                <w:color w:val="000000"/>
                <w:kern w:val="0"/>
                <w:sz w:val="22"/>
                <w:szCs w:val="22"/>
              </w:rPr>
            </w:pPr>
          </w:p>
        </w:tc>
      </w:tr>
      <w:tr w:rsidR="00C2774A" w14:paraId="1B6A082C" w14:textId="77777777">
        <w:trPr>
          <w:trHeight w:val="567"/>
          <w:jc w:val="center"/>
        </w:trPr>
        <w:tc>
          <w:tcPr>
            <w:tcW w:w="408" w:type="pct"/>
            <w:shd w:val="clear" w:color="auto" w:fill="auto"/>
            <w:vAlign w:val="center"/>
          </w:tcPr>
          <w:p w14:paraId="6BDEBFBC" w14:textId="77777777" w:rsidR="00C2774A" w:rsidRDefault="00000000">
            <w:pPr>
              <w:adjustRightInd w:val="0"/>
              <w:snapToGrid w:val="0"/>
              <w:jc w:val="center"/>
              <w:rPr>
                <w:rFonts w:hAnsi="宋体" w:cs="宋体" w:hint="eastAsia"/>
                <w:kern w:val="0"/>
                <w:sz w:val="22"/>
                <w:szCs w:val="22"/>
              </w:rPr>
            </w:pPr>
            <w:r>
              <w:rPr>
                <w:rFonts w:hAnsi="宋体" w:cs="宋体" w:hint="eastAsia"/>
                <w:sz w:val="22"/>
                <w:szCs w:val="22"/>
              </w:rPr>
              <w:t>3</w:t>
            </w:r>
          </w:p>
        </w:tc>
        <w:tc>
          <w:tcPr>
            <w:tcW w:w="1314" w:type="pct"/>
            <w:gridSpan w:val="2"/>
            <w:shd w:val="clear" w:color="auto" w:fill="auto"/>
            <w:vAlign w:val="center"/>
          </w:tcPr>
          <w:p w14:paraId="5B6E7AD1" w14:textId="77777777" w:rsidR="00C2774A" w:rsidRDefault="00000000">
            <w:pPr>
              <w:adjustRightInd w:val="0"/>
              <w:snapToGrid w:val="0"/>
              <w:jc w:val="left"/>
              <w:rPr>
                <w:rFonts w:hAnsi="宋体" w:cs="宋体" w:hint="eastAsia"/>
                <w:kern w:val="0"/>
                <w:sz w:val="22"/>
                <w:szCs w:val="22"/>
              </w:rPr>
            </w:pPr>
            <w:r>
              <w:rPr>
                <w:rFonts w:hAnsi="宋体" w:cs="宋体" w:hint="eastAsia"/>
                <w:sz w:val="22"/>
                <w:szCs w:val="22"/>
              </w:rPr>
              <w:t>系统设计、开发、测试与试点上线（</w:t>
            </w:r>
            <w:proofErr w:type="gramStart"/>
            <w:r>
              <w:rPr>
                <w:rFonts w:hAnsi="宋体" w:cs="宋体" w:hint="eastAsia"/>
                <w:sz w:val="22"/>
                <w:szCs w:val="22"/>
              </w:rPr>
              <w:t>含历史</w:t>
            </w:r>
            <w:proofErr w:type="gramEnd"/>
            <w:r>
              <w:rPr>
                <w:rFonts w:hAnsi="宋体" w:cs="宋体" w:hint="eastAsia"/>
                <w:sz w:val="22"/>
                <w:szCs w:val="22"/>
              </w:rPr>
              <w:t>数据清洗与导入工作，数据量约几十万）</w:t>
            </w:r>
          </w:p>
        </w:tc>
        <w:tc>
          <w:tcPr>
            <w:tcW w:w="2217" w:type="pct"/>
            <w:gridSpan w:val="2"/>
            <w:vAlign w:val="center"/>
          </w:tcPr>
          <w:p w14:paraId="386A96F1"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《系统架构设计方案》</w:t>
            </w:r>
          </w:p>
          <w:p w14:paraId="6C2D6E6B"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《系统原型设计方案》</w:t>
            </w:r>
          </w:p>
          <w:p w14:paraId="25F1FB07" w14:textId="77777777" w:rsidR="00C2774A" w:rsidRDefault="00000000">
            <w:pPr>
              <w:widowControl/>
              <w:rPr>
                <w:sz w:val="22"/>
                <w:szCs w:val="22"/>
              </w:rPr>
            </w:pPr>
            <w:r>
              <w:rPr>
                <w:rFonts w:hAnsi="宋体" w:cs="宋体" w:hint="eastAsia"/>
                <w:color w:val="000000"/>
                <w:kern w:val="0"/>
                <w:sz w:val="22"/>
                <w:szCs w:val="22"/>
              </w:rPr>
              <w:t>《</w:t>
            </w:r>
            <w:r>
              <w:rPr>
                <w:rFonts w:hint="eastAsia"/>
                <w:sz w:val="22"/>
                <w:szCs w:val="22"/>
              </w:rPr>
              <w:t>系统集成方案及清单》</w:t>
            </w:r>
          </w:p>
          <w:p w14:paraId="4F3814A2" w14:textId="77777777" w:rsidR="00C2774A" w:rsidRDefault="00000000">
            <w:pPr>
              <w:widowControl/>
              <w:rPr>
                <w:sz w:val="22"/>
                <w:szCs w:val="22"/>
              </w:rPr>
            </w:pPr>
            <w:r>
              <w:rPr>
                <w:rFonts w:hint="eastAsia"/>
                <w:sz w:val="22"/>
                <w:szCs w:val="22"/>
              </w:rPr>
              <w:t>《数据收集计划及规范》</w:t>
            </w:r>
          </w:p>
          <w:p w14:paraId="357C6391" w14:textId="77777777" w:rsidR="00C2774A" w:rsidRDefault="00000000">
            <w:pPr>
              <w:widowControl/>
              <w:rPr>
                <w:sz w:val="22"/>
                <w:szCs w:val="22"/>
              </w:rPr>
            </w:pPr>
            <w:r>
              <w:rPr>
                <w:rFonts w:hint="eastAsia"/>
                <w:sz w:val="22"/>
                <w:szCs w:val="22"/>
              </w:rPr>
              <w:t>《历史数据清洗导入方案与计划》</w:t>
            </w:r>
          </w:p>
          <w:p w14:paraId="00048DEB" w14:textId="77777777" w:rsidR="00C2774A" w:rsidRDefault="00000000">
            <w:pPr>
              <w:widowControl/>
              <w:rPr>
                <w:sz w:val="22"/>
                <w:szCs w:val="22"/>
              </w:rPr>
            </w:pPr>
            <w:r>
              <w:rPr>
                <w:rFonts w:hint="eastAsia"/>
                <w:sz w:val="22"/>
                <w:szCs w:val="22"/>
              </w:rPr>
              <w:t>《开发计划清单》</w:t>
            </w:r>
          </w:p>
          <w:p w14:paraId="49C5147C" w14:textId="77777777" w:rsidR="00C2774A" w:rsidRDefault="00000000">
            <w:pPr>
              <w:widowControl/>
              <w:rPr>
                <w:sz w:val="22"/>
                <w:szCs w:val="22"/>
              </w:rPr>
            </w:pPr>
            <w:r>
              <w:rPr>
                <w:rFonts w:hint="eastAsia"/>
                <w:sz w:val="22"/>
                <w:szCs w:val="22"/>
              </w:rPr>
              <w:t>《系统配置文档》</w:t>
            </w:r>
          </w:p>
          <w:p w14:paraId="28AFC805" w14:textId="77777777" w:rsidR="00C2774A" w:rsidRDefault="00000000">
            <w:pPr>
              <w:widowControl/>
              <w:rPr>
                <w:sz w:val="22"/>
                <w:szCs w:val="22"/>
              </w:rPr>
            </w:pPr>
            <w:r>
              <w:rPr>
                <w:rFonts w:hint="eastAsia"/>
                <w:sz w:val="22"/>
                <w:szCs w:val="22"/>
              </w:rPr>
              <w:t>《系统开发功能说明书》</w:t>
            </w:r>
          </w:p>
          <w:p w14:paraId="7A992986" w14:textId="77777777" w:rsidR="00C2774A" w:rsidRDefault="00000000">
            <w:pPr>
              <w:widowControl/>
              <w:rPr>
                <w:sz w:val="22"/>
                <w:szCs w:val="22"/>
              </w:rPr>
            </w:pPr>
            <w:r>
              <w:rPr>
                <w:rFonts w:hAnsi="宋体" w:cs="宋体" w:hint="eastAsia"/>
                <w:color w:val="000000"/>
                <w:kern w:val="0"/>
                <w:sz w:val="22"/>
                <w:szCs w:val="22"/>
              </w:rPr>
              <w:t>《</w:t>
            </w:r>
            <w:r>
              <w:rPr>
                <w:rFonts w:hint="eastAsia"/>
                <w:sz w:val="22"/>
                <w:szCs w:val="22"/>
              </w:rPr>
              <w:t>系统开发技术说明书》</w:t>
            </w:r>
          </w:p>
          <w:p w14:paraId="60DB0558" w14:textId="77777777" w:rsidR="00C2774A" w:rsidRDefault="00000000">
            <w:pPr>
              <w:widowControl/>
              <w:rPr>
                <w:sz w:val="22"/>
                <w:szCs w:val="22"/>
              </w:rPr>
            </w:pPr>
            <w:r>
              <w:rPr>
                <w:rFonts w:hint="eastAsia"/>
                <w:sz w:val="22"/>
                <w:szCs w:val="22"/>
              </w:rPr>
              <w:t>《单元测试方案与报告》</w:t>
            </w:r>
          </w:p>
          <w:p w14:paraId="4D68F0FC" w14:textId="77777777" w:rsidR="00C2774A" w:rsidRDefault="00000000">
            <w:pPr>
              <w:widowControl/>
              <w:rPr>
                <w:sz w:val="22"/>
                <w:szCs w:val="22"/>
              </w:rPr>
            </w:pPr>
            <w:r>
              <w:rPr>
                <w:rFonts w:hint="eastAsia"/>
                <w:sz w:val="22"/>
                <w:szCs w:val="22"/>
              </w:rPr>
              <w:t>《SIT测试方案与报告》</w:t>
            </w:r>
          </w:p>
          <w:p w14:paraId="4DF1E297" w14:textId="77777777" w:rsidR="00C2774A" w:rsidRDefault="00000000">
            <w:pPr>
              <w:widowControl/>
              <w:rPr>
                <w:sz w:val="22"/>
                <w:szCs w:val="22"/>
              </w:rPr>
            </w:pPr>
            <w:r>
              <w:rPr>
                <w:rFonts w:hAnsi="宋体" w:cs="宋体" w:hint="eastAsia"/>
                <w:color w:val="000000"/>
                <w:kern w:val="0"/>
                <w:sz w:val="22"/>
                <w:szCs w:val="22"/>
              </w:rPr>
              <w:t>《</w:t>
            </w:r>
            <w:r>
              <w:rPr>
                <w:rFonts w:hint="eastAsia"/>
                <w:sz w:val="22"/>
                <w:szCs w:val="22"/>
              </w:rPr>
              <w:t>压力测试方案与报告》</w:t>
            </w:r>
          </w:p>
          <w:p w14:paraId="538E9C09" w14:textId="77777777" w:rsidR="00C2774A" w:rsidRDefault="00000000">
            <w:pPr>
              <w:widowControl/>
              <w:rPr>
                <w:sz w:val="22"/>
                <w:szCs w:val="22"/>
              </w:rPr>
            </w:pPr>
            <w:r>
              <w:rPr>
                <w:rFonts w:hint="eastAsia"/>
                <w:sz w:val="22"/>
                <w:szCs w:val="22"/>
              </w:rPr>
              <w:t>《UAT测试方案与报告》</w:t>
            </w:r>
          </w:p>
          <w:p w14:paraId="2104F5AA" w14:textId="77777777" w:rsidR="00C2774A" w:rsidRDefault="00000000">
            <w:pPr>
              <w:widowControl/>
              <w:rPr>
                <w:sz w:val="22"/>
                <w:szCs w:val="22"/>
              </w:rPr>
            </w:pPr>
            <w:r>
              <w:rPr>
                <w:rFonts w:hint="eastAsia"/>
                <w:sz w:val="22"/>
                <w:szCs w:val="22"/>
              </w:rPr>
              <w:t>《权限设计和分配文档》</w:t>
            </w:r>
          </w:p>
          <w:p w14:paraId="56513FEA" w14:textId="77777777" w:rsidR="00C2774A" w:rsidRDefault="00000000">
            <w:pPr>
              <w:widowControl/>
              <w:rPr>
                <w:sz w:val="22"/>
                <w:szCs w:val="22"/>
              </w:rPr>
            </w:pPr>
            <w:r>
              <w:rPr>
                <w:rFonts w:hint="eastAsia"/>
                <w:sz w:val="22"/>
                <w:szCs w:val="22"/>
              </w:rPr>
              <w:t>《用户培训资料》</w:t>
            </w:r>
          </w:p>
          <w:p w14:paraId="060DE6F4" w14:textId="77777777" w:rsidR="00C2774A" w:rsidRDefault="00000000">
            <w:pPr>
              <w:widowControl/>
              <w:rPr>
                <w:sz w:val="22"/>
                <w:szCs w:val="22"/>
              </w:rPr>
            </w:pPr>
            <w:r>
              <w:rPr>
                <w:rFonts w:hint="eastAsia"/>
                <w:sz w:val="22"/>
                <w:szCs w:val="22"/>
              </w:rPr>
              <w:t>《用户操作手册》</w:t>
            </w:r>
          </w:p>
          <w:p w14:paraId="5E61C42E" w14:textId="77777777" w:rsidR="00C2774A" w:rsidRDefault="00000000">
            <w:pPr>
              <w:widowControl/>
              <w:rPr>
                <w:sz w:val="22"/>
                <w:szCs w:val="22"/>
              </w:rPr>
            </w:pPr>
            <w:r>
              <w:rPr>
                <w:rFonts w:hint="eastAsia"/>
                <w:sz w:val="22"/>
                <w:szCs w:val="22"/>
              </w:rPr>
              <w:t>《试点上线切换及支持计划》</w:t>
            </w:r>
          </w:p>
          <w:p w14:paraId="67AFF29F" w14:textId="77777777" w:rsidR="00C2774A" w:rsidRDefault="00000000">
            <w:pPr>
              <w:widowControl/>
              <w:rPr>
                <w:sz w:val="22"/>
                <w:szCs w:val="22"/>
              </w:rPr>
            </w:pPr>
            <w:r>
              <w:rPr>
                <w:rFonts w:hint="eastAsia"/>
                <w:sz w:val="22"/>
                <w:szCs w:val="22"/>
              </w:rPr>
              <w:t>《问题清单及解决方案》</w:t>
            </w:r>
          </w:p>
          <w:p w14:paraId="63FBBCC3" w14:textId="77777777" w:rsidR="00C2774A" w:rsidRDefault="00000000">
            <w:pPr>
              <w:widowControl/>
              <w:rPr>
                <w:sz w:val="22"/>
                <w:szCs w:val="22"/>
              </w:rPr>
            </w:pPr>
            <w:r>
              <w:rPr>
                <w:rFonts w:hint="eastAsia"/>
                <w:sz w:val="22"/>
                <w:szCs w:val="22"/>
              </w:rPr>
              <w:t>《项目试点上线运行报告》</w:t>
            </w:r>
          </w:p>
          <w:p w14:paraId="4B858079" w14:textId="77777777" w:rsidR="00C2774A" w:rsidRDefault="00000000">
            <w:pPr>
              <w:widowControl/>
              <w:rPr>
                <w:sz w:val="22"/>
                <w:szCs w:val="22"/>
              </w:rPr>
            </w:pPr>
            <w:r>
              <w:rPr>
                <w:rFonts w:hAnsi="宋体" w:cs="宋体" w:hint="eastAsia"/>
                <w:color w:val="000000"/>
                <w:kern w:val="0"/>
                <w:sz w:val="22"/>
                <w:szCs w:val="22"/>
              </w:rPr>
              <w:t>《</w:t>
            </w:r>
            <w:r>
              <w:rPr>
                <w:rFonts w:hint="eastAsia"/>
                <w:sz w:val="22"/>
                <w:szCs w:val="22"/>
              </w:rPr>
              <w:t>系统部署与上线策略》</w:t>
            </w:r>
          </w:p>
          <w:p w14:paraId="5B9E708E"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《系统验收报告》</w:t>
            </w:r>
          </w:p>
          <w:p w14:paraId="6850E62E" w14:textId="77777777" w:rsidR="00C2774A" w:rsidRDefault="00000000">
            <w:pPr>
              <w:widowControl/>
              <w:rPr>
                <w:sz w:val="22"/>
                <w:szCs w:val="22"/>
              </w:rPr>
            </w:pPr>
            <w:r>
              <w:rPr>
                <w:rFonts w:hint="eastAsia"/>
                <w:sz w:val="22"/>
                <w:szCs w:val="22"/>
              </w:rPr>
              <w:t>系统源代码</w:t>
            </w:r>
          </w:p>
        </w:tc>
        <w:tc>
          <w:tcPr>
            <w:tcW w:w="1061" w:type="pct"/>
            <w:gridSpan w:val="2"/>
            <w:shd w:val="clear" w:color="auto" w:fill="auto"/>
            <w:vAlign w:val="center"/>
          </w:tcPr>
          <w:p w14:paraId="029B5073" w14:textId="77777777" w:rsidR="00C2774A" w:rsidRDefault="00C2774A">
            <w:pPr>
              <w:widowControl/>
              <w:jc w:val="center"/>
              <w:rPr>
                <w:rFonts w:hAnsi="宋体" w:cs="宋体" w:hint="eastAsia"/>
                <w:color w:val="000000"/>
                <w:kern w:val="0"/>
                <w:sz w:val="22"/>
                <w:szCs w:val="22"/>
              </w:rPr>
            </w:pPr>
          </w:p>
        </w:tc>
      </w:tr>
      <w:tr w:rsidR="00C2774A" w14:paraId="40913D74" w14:textId="77777777">
        <w:trPr>
          <w:trHeight w:val="567"/>
          <w:jc w:val="center"/>
        </w:trPr>
        <w:tc>
          <w:tcPr>
            <w:tcW w:w="408" w:type="pct"/>
            <w:shd w:val="clear" w:color="auto" w:fill="auto"/>
            <w:vAlign w:val="center"/>
          </w:tcPr>
          <w:p w14:paraId="4DC842E6" w14:textId="77777777" w:rsidR="00C2774A" w:rsidRDefault="00000000">
            <w:pPr>
              <w:adjustRightInd w:val="0"/>
              <w:snapToGrid w:val="0"/>
              <w:jc w:val="center"/>
              <w:rPr>
                <w:rFonts w:hAnsi="宋体" w:cs="宋体" w:hint="eastAsia"/>
                <w:kern w:val="0"/>
                <w:sz w:val="22"/>
                <w:szCs w:val="22"/>
              </w:rPr>
            </w:pPr>
            <w:r>
              <w:rPr>
                <w:rFonts w:hAnsi="宋体" w:cs="宋体" w:hint="eastAsia"/>
                <w:sz w:val="22"/>
                <w:szCs w:val="22"/>
              </w:rPr>
              <w:t>4</w:t>
            </w:r>
          </w:p>
        </w:tc>
        <w:tc>
          <w:tcPr>
            <w:tcW w:w="1314" w:type="pct"/>
            <w:gridSpan w:val="2"/>
            <w:shd w:val="clear" w:color="auto" w:fill="auto"/>
            <w:vAlign w:val="center"/>
          </w:tcPr>
          <w:p w14:paraId="16BB43E7" w14:textId="77777777" w:rsidR="00C2774A" w:rsidRDefault="00000000">
            <w:pPr>
              <w:adjustRightInd w:val="0"/>
              <w:snapToGrid w:val="0"/>
              <w:jc w:val="left"/>
              <w:rPr>
                <w:rFonts w:hAnsi="宋体" w:cs="宋体" w:hint="eastAsia"/>
                <w:kern w:val="0"/>
                <w:sz w:val="22"/>
                <w:szCs w:val="22"/>
              </w:rPr>
            </w:pPr>
            <w:r>
              <w:rPr>
                <w:rFonts w:hAnsi="宋体" w:cs="宋体" w:hint="eastAsia"/>
                <w:kern w:val="0"/>
                <w:sz w:val="22"/>
                <w:szCs w:val="22"/>
              </w:rPr>
              <w:t>系统推广与运</w:t>
            </w:r>
            <w:proofErr w:type="gramStart"/>
            <w:r>
              <w:rPr>
                <w:rFonts w:hAnsi="宋体" w:cs="宋体" w:hint="eastAsia"/>
                <w:kern w:val="0"/>
                <w:sz w:val="22"/>
                <w:szCs w:val="22"/>
              </w:rPr>
              <w:t>维支持</w:t>
            </w:r>
            <w:proofErr w:type="gramEnd"/>
          </w:p>
        </w:tc>
        <w:tc>
          <w:tcPr>
            <w:tcW w:w="2217" w:type="pct"/>
            <w:gridSpan w:val="2"/>
            <w:vAlign w:val="center"/>
          </w:tcPr>
          <w:p w14:paraId="2928C04C" w14:textId="77777777" w:rsidR="00C2774A" w:rsidRDefault="00000000">
            <w:pPr>
              <w:widowControl/>
              <w:rPr>
                <w:sz w:val="22"/>
                <w:szCs w:val="22"/>
              </w:rPr>
            </w:pPr>
            <w:r>
              <w:rPr>
                <w:rFonts w:hint="eastAsia"/>
                <w:sz w:val="22"/>
                <w:szCs w:val="22"/>
              </w:rPr>
              <w:t>《系统推广上线切换及支持计划》</w:t>
            </w:r>
          </w:p>
          <w:p w14:paraId="1B65F31C" w14:textId="77777777" w:rsidR="00C2774A" w:rsidRDefault="00000000">
            <w:pPr>
              <w:widowControl/>
              <w:rPr>
                <w:sz w:val="22"/>
                <w:szCs w:val="22"/>
              </w:rPr>
            </w:pPr>
            <w:r>
              <w:rPr>
                <w:rFonts w:hint="eastAsia"/>
                <w:sz w:val="22"/>
                <w:szCs w:val="22"/>
              </w:rPr>
              <w:t>《系统推广UAT测试方案与报告》</w:t>
            </w:r>
          </w:p>
          <w:p w14:paraId="312C484C" w14:textId="77777777" w:rsidR="00C2774A" w:rsidRDefault="00000000">
            <w:pPr>
              <w:widowControl/>
              <w:rPr>
                <w:sz w:val="22"/>
                <w:szCs w:val="22"/>
              </w:rPr>
            </w:pPr>
            <w:r>
              <w:rPr>
                <w:rFonts w:hint="eastAsia"/>
                <w:sz w:val="22"/>
                <w:szCs w:val="22"/>
              </w:rPr>
              <w:t>《权限设计和分配文档》</w:t>
            </w:r>
          </w:p>
          <w:p w14:paraId="0ADE5E42" w14:textId="77777777" w:rsidR="00C2774A" w:rsidRDefault="00000000">
            <w:pPr>
              <w:widowControl/>
              <w:rPr>
                <w:sz w:val="22"/>
                <w:szCs w:val="22"/>
              </w:rPr>
            </w:pPr>
            <w:r>
              <w:rPr>
                <w:rFonts w:hint="eastAsia"/>
                <w:sz w:val="22"/>
                <w:szCs w:val="22"/>
              </w:rPr>
              <w:t>《问题清单及解决方案》</w:t>
            </w:r>
          </w:p>
          <w:p w14:paraId="0FD2CADE" w14:textId="77777777" w:rsidR="00C2774A" w:rsidRDefault="00000000">
            <w:pPr>
              <w:widowControl/>
              <w:rPr>
                <w:sz w:val="22"/>
                <w:szCs w:val="22"/>
              </w:rPr>
            </w:pPr>
            <w:r>
              <w:rPr>
                <w:rFonts w:hint="eastAsia"/>
                <w:sz w:val="22"/>
                <w:szCs w:val="22"/>
              </w:rPr>
              <w:t>《系统运行报告》</w:t>
            </w:r>
          </w:p>
          <w:p w14:paraId="24BD65AA"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《运维手册》</w:t>
            </w:r>
          </w:p>
          <w:p w14:paraId="10F1FB62" w14:textId="77777777" w:rsidR="00C2774A" w:rsidRDefault="00000000">
            <w:pPr>
              <w:widowControl/>
              <w:rPr>
                <w:rFonts w:hAnsi="宋体" w:cs="宋体" w:hint="eastAsia"/>
                <w:color w:val="000000"/>
                <w:kern w:val="0"/>
                <w:sz w:val="22"/>
                <w:szCs w:val="22"/>
              </w:rPr>
            </w:pPr>
            <w:r>
              <w:rPr>
                <w:rFonts w:hAnsi="宋体" w:cs="宋体" w:hint="eastAsia"/>
                <w:color w:val="000000"/>
                <w:kern w:val="0"/>
                <w:sz w:val="22"/>
                <w:szCs w:val="22"/>
              </w:rPr>
              <w:t>运</w:t>
            </w:r>
            <w:proofErr w:type="gramStart"/>
            <w:r>
              <w:rPr>
                <w:rFonts w:hAnsi="宋体" w:cs="宋体" w:hint="eastAsia"/>
                <w:color w:val="000000"/>
                <w:kern w:val="0"/>
                <w:sz w:val="22"/>
                <w:szCs w:val="22"/>
              </w:rPr>
              <w:t>维支持</w:t>
            </w:r>
            <w:proofErr w:type="gramEnd"/>
            <w:r>
              <w:rPr>
                <w:rFonts w:hAnsi="宋体" w:cs="宋体" w:hint="eastAsia"/>
                <w:color w:val="000000"/>
                <w:kern w:val="0"/>
                <w:sz w:val="22"/>
                <w:szCs w:val="22"/>
              </w:rPr>
              <w:t>期为一年</w:t>
            </w:r>
          </w:p>
        </w:tc>
        <w:tc>
          <w:tcPr>
            <w:tcW w:w="1061" w:type="pct"/>
            <w:gridSpan w:val="2"/>
            <w:shd w:val="clear" w:color="auto" w:fill="auto"/>
            <w:vAlign w:val="center"/>
          </w:tcPr>
          <w:p w14:paraId="2E45A32A" w14:textId="77777777" w:rsidR="00C2774A" w:rsidRDefault="00C2774A">
            <w:pPr>
              <w:widowControl/>
              <w:jc w:val="center"/>
              <w:rPr>
                <w:rFonts w:hAnsi="宋体" w:cs="宋体" w:hint="eastAsia"/>
                <w:color w:val="000000"/>
                <w:kern w:val="0"/>
                <w:sz w:val="22"/>
                <w:szCs w:val="22"/>
              </w:rPr>
            </w:pPr>
          </w:p>
        </w:tc>
      </w:tr>
      <w:tr w:rsidR="00C2774A" w14:paraId="78A66D27" w14:textId="77777777">
        <w:trPr>
          <w:trHeight w:val="567"/>
          <w:jc w:val="center"/>
        </w:trPr>
        <w:tc>
          <w:tcPr>
            <w:tcW w:w="3939" w:type="pct"/>
            <w:gridSpan w:val="5"/>
            <w:shd w:val="clear" w:color="auto" w:fill="auto"/>
            <w:vAlign w:val="center"/>
          </w:tcPr>
          <w:p w14:paraId="1EEF51A7" w14:textId="77777777" w:rsidR="00C2774A" w:rsidRDefault="00000000">
            <w:pPr>
              <w:widowControl/>
              <w:jc w:val="center"/>
              <w:rPr>
                <w:rFonts w:hAnsi="宋体" w:cs="宋体" w:hint="eastAsia"/>
                <w:b/>
                <w:bCs/>
                <w:color w:val="000000"/>
                <w:kern w:val="0"/>
                <w:sz w:val="22"/>
                <w:szCs w:val="22"/>
              </w:rPr>
            </w:pPr>
            <w:r>
              <w:rPr>
                <w:rFonts w:hAnsi="宋体" w:cs="宋体" w:hint="eastAsia"/>
                <w:b/>
                <w:bCs/>
                <w:kern w:val="0"/>
                <w:sz w:val="22"/>
                <w:szCs w:val="22"/>
              </w:rPr>
              <w:t>合计</w:t>
            </w:r>
            <w:r>
              <w:rPr>
                <w:rFonts w:hAnsi="宋体" w:cs="宋体" w:hint="eastAsia"/>
                <w:b/>
                <w:bCs/>
                <w:sz w:val="22"/>
                <w:szCs w:val="22"/>
              </w:rPr>
              <w:t>（人民币元，含税）</w:t>
            </w:r>
          </w:p>
        </w:tc>
        <w:tc>
          <w:tcPr>
            <w:tcW w:w="1061" w:type="pct"/>
            <w:gridSpan w:val="2"/>
            <w:shd w:val="clear" w:color="auto" w:fill="auto"/>
            <w:vAlign w:val="center"/>
          </w:tcPr>
          <w:p w14:paraId="5E1C2438" w14:textId="77777777" w:rsidR="00C2774A" w:rsidRDefault="00C2774A">
            <w:pPr>
              <w:widowControl/>
              <w:jc w:val="center"/>
              <w:rPr>
                <w:rFonts w:hAnsi="宋体" w:cs="宋体" w:hint="eastAsia"/>
                <w:color w:val="000000"/>
                <w:kern w:val="0"/>
                <w:sz w:val="22"/>
                <w:szCs w:val="22"/>
              </w:rPr>
            </w:pPr>
          </w:p>
        </w:tc>
      </w:tr>
      <w:tr w:rsidR="00C2774A" w14:paraId="2A2DAF91" w14:textId="77777777">
        <w:trPr>
          <w:trHeight w:val="567"/>
          <w:jc w:val="center"/>
        </w:trPr>
        <w:tc>
          <w:tcPr>
            <w:tcW w:w="5000" w:type="pct"/>
            <w:gridSpan w:val="7"/>
            <w:shd w:val="clear" w:color="auto" w:fill="F2F2F2" w:themeFill="background1" w:themeFillShade="F2"/>
            <w:vAlign w:val="center"/>
          </w:tcPr>
          <w:p w14:paraId="23B67831" w14:textId="77777777" w:rsidR="00C2774A" w:rsidRDefault="00000000">
            <w:pPr>
              <w:widowControl/>
              <w:jc w:val="center"/>
              <w:rPr>
                <w:rFonts w:hAnsi="宋体" w:cs="宋体" w:hint="eastAsia"/>
                <w:color w:val="000000"/>
                <w:kern w:val="0"/>
                <w:sz w:val="24"/>
              </w:rPr>
            </w:pPr>
            <w:r>
              <w:rPr>
                <w:rFonts w:hAnsi="宋体" w:cs="宋体" w:hint="eastAsia"/>
                <w:b/>
                <w:bCs/>
                <w:color w:val="000000"/>
                <w:kern w:val="0"/>
                <w:sz w:val="24"/>
              </w:rPr>
              <w:t>项目人员投入</w:t>
            </w:r>
          </w:p>
        </w:tc>
      </w:tr>
      <w:tr w:rsidR="00C2774A" w14:paraId="50491E64" w14:textId="77777777">
        <w:trPr>
          <w:trHeight w:val="567"/>
          <w:jc w:val="center"/>
        </w:trPr>
        <w:tc>
          <w:tcPr>
            <w:tcW w:w="1324" w:type="pct"/>
            <w:gridSpan w:val="2"/>
            <w:shd w:val="clear" w:color="auto" w:fill="F2F2F2" w:themeFill="background1" w:themeFillShade="F2"/>
            <w:vAlign w:val="center"/>
          </w:tcPr>
          <w:p w14:paraId="35B51742" w14:textId="77777777" w:rsidR="00C2774A" w:rsidRDefault="00000000">
            <w:pPr>
              <w:widowControl/>
              <w:jc w:val="center"/>
              <w:rPr>
                <w:rFonts w:hAnsi="宋体" w:cs="宋体" w:hint="eastAsia"/>
                <w:kern w:val="0"/>
                <w:sz w:val="22"/>
                <w:szCs w:val="22"/>
              </w:rPr>
            </w:pPr>
            <w:r>
              <w:rPr>
                <w:rFonts w:hAnsi="宋体" w:cs="宋体" w:hint="eastAsia"/>
                <w:b/>
                <w:bCs/>
                <w:kern w:val="0"/>
                <w:sz w:val="22"/>
                <w:szCs w:val="22"/>
              </w:rPr>
              <w:lastRenderedPageBreak/>
              <w:t>人员类型</w:t>
            </w:r>
          </w:p>
        </w:tc>
        <w:tc>
          <w:tcPr>
            <w:tcW w:w="1324" w:type="pct"/>
            <w:gridSpan w:val="2"/>
            <w:shd w:val="clear" w:color="auto" w:fill="F2F2F2" w:themeFill="background1" w:themeFillShade="F2"/>
            <w:vAlign w:val="center"/>
          </w:tcPr>
          <w:p w14:paraId="7F4A00AF" w14:textId="77777777" w:rsidR="00C2774A" w:rsidRDefault="00000000">
            <w:pPr>
              <w:widowControl/>
              <w:jc w:val="center"/>
              <w:rPr>
                <w:rFonts w:hAnsi="宋体" w:cs="宋体" w:hint="eastAsia"/>
                <w:kern w:val="0"/>
                <w:sz w:val="22"/>
                <w:szCs w:val="22"/>
              </w:rPr>
            </w:pPr>
            <w:r>
              <w:rPr>
                <w:rFonts w:hAnsi="宋体" w:cs="宋体" w:hint="eastAsia"/>
                <w:b/>
                <w:bCs/>
                <w:color w:val="000000"/>
                <w:kern w:val="0"/>
                <w:sz w:val="22"/>
                <w:szCs w:val="22"/>
              </w:rPr>
              <w:t>人天数</w:t>
            </w:r>
          </w:p>
        </w:tc>
        <w:tc>
          <w:tcPr>
            <w:tcW w:w="1324" w:type="pct"/>
            <w:gridSpan w:val="2"/>
            <w:shd w:val="clear" w:color="auto" w:fill="F2F2F2" w:themeFill="background1" w:themeFillShade="F2"/>
            <w:vAlign w:val="center"/>
          </w:tcPr>
          <w:p w14:paraId="5509453D" w14:textId="77777777" w:rsidR="00C2774A" w:rsidRDefault="00000000">
            <w:pPr>
              <w:widowControl/>
              <w:jc w:val="center"/>
              <w:rPr>
                <w:rFonts w:hAnsi="宋体" w:cs="宋体" w:hint="eastAsia"/>
                <w:kern w:val="0"/>
                <w:sz w:val="22"/>
                <w:szCs w:val="22"/>
              </w:rPr>
            </w:pPr>
            <w:r>
              <w:rPr>
                <w:rFonts w:hAnsi="宋体" w:cs="宋体" w:hint="eastAsia"/>
                <w:b/>
                <w:bCs/>
                <w:color w:val="000000"/>
                <w:kern w:val="0"/>
                <w:sz w:val="22"/>
                <w:szCs w:val="22"/>
              </w:rPr>
              <w:t>人天单价</w:t>
            </w:r>
          </w:p>
        </w:tc>
        <w:tc>
          <w:tcPr>
            <w:tcW w:w="1028" w:type="pct"/>
            <w:shd w:val="clear" w:color="auto" w:fill="F2F2F2" w:themeFill="background1" w:themeFillShade="F2"/>
            <w:vAlign w:val="center"/>
          </w:tcPr>
          <w:p w14:paraId="5FB2252D" w14:textId="77777777" w:rsidR="00C2774A" w:rsidRDefault="00000000">
            <w:pPr>
              <w:widowControl/>
              <w:jc w:val="center"/>
              <w:rPr>
                <w:rFonts w:hAnsi="宋体" w:cs="宋体" w:hint="eastAsia"/>
                <w:color w:val="000000"/>
                <w:kern w:val="0"/>
                <w:sz w:val="22"/>
                <w:szCs w:val="22"/>
              </w:rPr>
            </w:pPr>
            <w:r>
              <w:rPr>
                <w:rFonts w:hAnsi="宋体" w:cs="宋体" w:hint="eastAsia"/>
                <w:b/>
                <w:bCs/>
                <w:color w:val="000000"/>
                <w:kern w:val="0"/>
                <w:sz w:val="22"/>
                <w:szCs w:val="22"/>
              </w:rPr>
              <w:t>小计</w:t>
            </w:r>
            <w:r>
              <w:rPr>
                <w:rFonts w:hAnsi="宋体" w:cs="宋体" w:hint="eastAsia"/>
                <w:b/>
                <w:bCs/>
                <w:sz w:val="22"/>
                <w:szCs w:val="22"/>
              </w:rPr>
              <w:t>（人民币元，含税）</w:t>
            </w:r>
          </w:p>
        </w:tc>
      </w:tr>
      <w:tr w:rsidR="00C2774A" w14:paraId="4B678CE9" w14:textId="77777777">
        <w:trPr>
          <w:trHeight w:val="567"/>
          <w:jc w:val="center"/>
        </w:trPr>
        <w:tc>
          <w:tcPr>
            <w:tcW w:w="1324" w:type="pct"/>
            <w:gridSpan w:val="2"/>
            <w:shd w:val="clear" w:color="auto" w:fill="auto"/>
            <w:vAlign w:val="center"/>
          </w:tcPr>
          <w:p w14:paraId="201FC383" w14:textId="77777777" w:rsidR="00C2774A" w:rsidRDefault="00C2774A">
            <w:pPr>
              <w:widowControl/>
              <w:jc w:val="center"/>
              <w:rPr>
                <w:rFonts w:hAnsi="宋体" w:cs="宋体" w:hint="eastAsia"/>
                <w:kern w:val="0"/>
                <w:sz w:val="22"/>
                <w:szCs w:val="22"/>
              </w:rPr>
            </w:pPr>
          </w:p>
        </w:tc>
        <w:tc>
          <w:tcPr>
            <w:tcW w:w="1324" w:type="pct"/>
            <w:gridSpan w:val="2"/>
            <w:shd w:val="clear" w:color="auto" w:fill="auto"/>
            <w:vAlign w:val="center"/>
          </w:tcPr>
          <w:p w14:paraId="7D9C429E" w14:textId="77777777" w:rsidR="00C2774A" w:rsidRDefault="00C2774A">
            <w:pPr>
              <w:widowControl/>
              <w:jc w:val="center"/>
              <w:rPr>
                <w:rFonts w:hAnsi="宋体" w:cs="宋体" w:hint="eastAsia"/>
                <w:kern w:val="0"/>
                <w:sz w:val="22"/>
                <w:szCs w:val="22"/>
              </w:rPr>
            </w:pPr>
          </w:p>
        </w:tc>
        <w:tc>
          <w:tcPr>
            <w:tcW w:w="1324" w:type="pct"/>
            <w:gridSpan w:val="2"/>
            <w:shd w:val="clear" w:color="auto" w:fill="auto"/>
            <w:vAlign w:val="center"/>
          </w:tcPr>
          <w:p w14:paraId="6EB492EB" w14:textId="77777777" w:rsidR="00C2774A" w:rsidRDefault="00C2774A">
            <w:pPr>
              <w:widowControl/>
              <w:jc w:val="center"/>
              <w:rPr>
                <w:rFonts w:hAnsi="宋体" w:cs="宋体" w:hint="eastAsia"/>
                <w:kern w:val="0"/>
                <w:sz w:val="22"/>
                <w:szCs w:val="22"/>
              </w:rPr>
            </w:pPr>
          </w:p>
        </w:tc>
        <w:tc>
          <w:tcPr>
            <w:tcW w:w="1028" w:type="pct"/>
            <w:shd w:val="clear" w:color="auto" w:fill="auto"/>
            <w:vAlign w:val="center"/>
          </w:tcPr>
          <w:p w14:paraId="20753463" w14:textId="77777777" w:rsidR="00C2774A" w:rsidRDefault="00C2774A">
            <w:pPr>
              <w:widowControl/>
              <w:jc w:val="center"/>
              <w:rPr>
                <w:rFonts w:hAnsi="宋体" w:cs="宋体" w:hint="eastAsia"/>
                <w:color w:val="000000"/>
                <w:kern w:val="0"/>
                <w:sz w:val="22"/>
                <w:szCs w:val="22"/>
              </w:rPr>
            </w:pPr>
          </w:p>
        </w:tc>
      </w:tr>
      <w:tr w:rsidR="00C2774A" w14:paraId="7C0F0752" w14:textId="77777777">
        <w:trPr>
          <w:trHeight w:val="567"/>
          <w:jc w:val="center"/>
        </w:trPr>
        <w:tc>
          <w:tcPr>
            <w:tcW w:w="1324" w:type="pct"/>
            <w:gridSpan w:val="2"/>
            <w:shd w:val="clear" w:color="auto" w:fill="auto"/>
            <w:vAlign w:val="center"/>
          </w:tcPr>
          <w:p w14:paraId="5E95A367" w14:textId="77777777" w:rsidR="00C2774A" w:rsidRDefault="00C2774A">
            <w:pPr>
              <w:widowControl/>
              <w:jc w:val="center"/>
              <w:rPr>
                <w:rFonts w:hAnsi="宋体" w:cs="宋体" w:hint="eastAsia"/>
                <w:kern w:val="0"/>
                <w:sz w:val="22"/>
                <w:szCs w:val="22"/>
              </w:rPr>
            </w:pPr>
          </w:p>
        </w:tc>
        <w:tc>
          <w:tcPr>
            <w:tcW w:w="1324" w:type="pct"/>
            <w:gridSpan w:val="2"/>
            <w:shd w:val="clear" w:color="auto" w:fill="auto"/>
            <w:vAlign w:val="center"/>
          </w:tcPr>
          <w:p w14:paraId="2DAAA1AD" w14:textId="77777777" w:rsidR="00C2774A" w:rsidRDefault="00C2774A">
            <w:pPr>
              <w:widowControl/>
              <w:jc w:val="center"/>
              <w:rPr>
                <w:rFonts w:hAnsi="宋体" w:cs="宋体" w:hint="eastAsia"/>
                <w:kern w:val="0"/>
                <w:sz w:val="22"/>
                <w:szCs w:val="22"/>
              </w:rPr>
            </w:pPr>
          </w:p>
        </w:tc>
        <w:tc>
          <w:tcPr>
            <w:tcW w:w="1324" w:type="pct"/>
            <w:gridSpan w:val="2"/>
            <w:shd w:val="clear" w:color="auto" w:fill="auto"/>
            <w:vAlign w:val="center"/>
          </w:tcPr>
          <w:p w14:paraId="06093BF9" w14:textId="77777777" w:rsidR="00C2774A" w:rsidRDefault="00C2774A">
            <w:pPr>
              <w:widowControl/>
              <w:jc w:val="center"/>
              <w:rPr>
                <w:rFonts w:hAnsi="宋体" w:cs="宋体" w:hint="eastAsia"/>
                <w:kern w:val="0"/>
                <w:sz w:val="22"/>
                <w:szCs w:val="22"/>
              </w:rPr>
            </w:pPr>
          </w:p>
        </w:tc>
        <w:tc>
          <w:tcPr>
            <w:tcW w:w="1028" w:type="pct"/>
            <w:shd w:val="clear" w:color="auto" w:fill="auto"/>
            <w:vAlign w:val="center"/>
          </w:tcPr>
          <w:p w14:paraId="2B4E75EE" w14:textId="77777777" w:rsidR="00C2774A" w:rsidRDefault="00C2774A">
            <w:pPr>
              <w:widowControl/>
              <w:jc w:val="center"/>
              <w:rPr>
                <w:rFonts w:hAnsi="宋体" w:cs="宋体" w:hint="eastAsia"/>
                <w:color w:val="000000"/>
                <w:kern w:val="0"/>
                <w:sz w:val="22"/>
                <w:szCs w:val="22"/>
              </w:rPr>
            </w:pPr>
          </w:p>
        </w:tc>
      </w:tr>
      <w:tr w:rsidR="00C2774A" w14:paraId="0C93C7F8" w14:textId="77777777">
        <w:trPr>
          <w:trHeight w:val="567"/>
          <w:jc w:val="center"/>
        </w:trPr>
        <w:tc>
          <w:tcPr>
            <w:tcW w:w="1324" w:type="pct"/>
            <w:gridSpan w:val="2"/>
            <w:shd w:val="clear" w:color="auto" w:fill="auto"/>
            <w:vAlign w:val="center"/>
          </w:tcPr>
          <w:p w14:paraId="6798C927" w14:textId="77777777" w:rsidR="00C2774A" w:rsidRDefault="00000000">
            <w:pPr>
              <w:widowControl/>
              <w:jc w:val="center"/>
              <w:rPr>
                <w:rFonts w:hAnsi="宋体" w:cs="宋体" w:hint="eastAsia"/>
                <w:kern w:val="0"/>
                <w:sz w:val="22"/>
                <w:szCs w:val="22"/>
              </w:rPr>
            </w:pPr>
            <w:r>
              <w:rPr>
                <w:rFonts w:hAnsi="宋体" w:cs="宋体" w:hint="eastAsia"/>
                <w:i/>
                <w:iCs/>
                <w:kern w:val="0"/>
                <w:sz w:val="22"/>
                <w:szCs w:val="22"/>
              </w:rPr>
              <w:t>（按需自行加行）</w:t>
            </w:r>
          </w:p>
        </w:tc>
        <w:tc>
          <w:tcPr>
            <w:tcW w:w="1324" w:type="pct"/>
            <w:gridSpan w:val="2"/>
            <w:shd w:val="clear" w:color="auto" w:fill="auto"/>
            <w:vAlign w:val="center"/>
          </w:tcPr>
          <w:p w14:paraId="6B69BA74" w14:textId="77777777" w:rsidR="00C2774A" w:rsidRDefault="00C2774A">
            <w:pPr>
              <w:widowControl/>
              <w:jc w:val="center"/>
              <w:rPr>
                <w:rFonts w:hAnsi="宋体" w:cs="宋体" w:hint="eastAsia"/>
                <w:kern w:val="0"/>
                <w:sz w:val="22"/>
                <w:szCs w:val="22"/>
              </w:rPr>
            </w:pPr>
          </w:p>
        </w:tc>
        <w:tc>
          <w:tcPr>
            <w:tcW w:w="1324" w:type="pct"/>
            <w:gridSpan w:val="2"/>
            <w:shd w:val="clear" w:color="auto" w:fill="auto"/>
            <w:vAlign w:val="center"/>
          </w:tcPr>
          <w:p w14:paraId="5222D373" w14:textId="77777777" w:rsidR="00C2774A" w:rsidRDefault="00C2774A">
            <w:pPr>
              <w:widowControl/>
              <w:jc w:val="center"/>
              <w:rPr>
                <w:rFonts w:hAnsi="宋体" w:cs="宋体" w:hint="eastAsia"/>
                <w:kern w:val="0"/>
                <w:sz w:val="22"/>
                <w:szCs w:val="22"/>
              </w:rPr>
            </w:pPr>
          </w:p>
        </w:tc>
        <w:tc>
          <w:tcPr>
            <w:tcW w:w="1028" w:type="pct"/>
            <w:shd w:val="clear" w:color="auto" w:fill="auto"/>
            <w:vAlign w:val="center"/>
          </w:tcPr>
          <w:p w14:paraId="1D16BE6B" w14:textId="77777777" w:rsidR="00C2774A" w:rsidRDefault="00C2774A">
            <w:pPr>
              <w:widowControl/>
              <w:jc w:val="center"/>
              <w:rPr>
                <w:rFonts w:hAnsi="宋体" w:cs="宋体" w:hint="eastAsia"/>
                <w:color w:val="000000"/>
                <w:kern w:val="0"/>
                <w:sz w:val="22"/>
                <w:szCs w:val="22"/>
              </w:rPr>
            </w:pPr>
          </w:p>
        </w:tc>
      </w:tr>
      <w:tr w:rsidR="00C2774A" w14:paraId="579C0E8B" w14:textId="77777777">
        <w:trPr>
          <w:trHeight w:val="567"/>
          <w:jc w:val="center"/>
        </w:trPr>
        <w:tc>
          <w:tcPr>
            <w:tcW w:w="3972" w:type="pct"/>
            <w:gridSpan w:val="6"/>
            <w:shd w:val="clear" w:color="auto" w:fill="auto"/>
            <w:vAlign w:val="center"/>
          </w:tcPr>
          <w:p w14:paraId="1C6B384F" w14:textId="77777777" w:rsidR="00C2774A" w:rsidRDefault="00000000">
            <w:pPr>
              <w:widowControl/>
              <w:jc w:val="center"/>
              <w:rPr>
                <w:rFonts w:hAnsi="宋体" w:cs="宋体" w:hint="eastAsia"/>
                <w:b/>
                <w:bCs/>
                <w:kern w:val="0"/>
                <w:sz w:val="22"/>
                <w:szCs w:val="22"/>
              </w:rPr>
            </w:pPr>
            <w:r>
              <w:rPr>
                <w:rFonts w:hAnsi="宋体" w:cs="宋体" w:hint="eastAsia"/>
                <w:b/>
                <w:bCs/>
                <w:kern w:val="0"/>
                <w:sz w:val="22"/>
                <w:szCs w:val="22"/>
              </w:rPr>
              <w:t>合计</w:t>
            </w:r>
            <w:r>
              <w:rPr>
                <w:rFonts w:hAnsi="宋体" w:cs="宋体" w:hint="eastAsia"/>
                <w:b/>
                <w:bCs/>
                <w:sz w:val="22"/>
                <w:szCs w:val="22"/>
              </w:rPr>
              <w:t>（人民币元，含税）</w:t>
            </w:r>
          </w:p>
        </w:tc>
        <w:tc>
          <w:tcPr>
            <w:tcW w:w="1028" w:type="pct"/>
            <w:shd w:val="clear" w:color="auto" w:fill="auto"/>
            <w:vAlign w:val="center"/>
          </w:tcPr>
          <w:p w14:paraId="585BDF8D" w14:textId="77777777" w:rsidR="00C2774A" w:rsidRDefault="00C2774A">
            <w:pPr>
              <w:widowControl/>
              <w:jc w:val="center"/>
              <w:rPr>
                <w:rFonts w:hAnsi="宋体" w:cs="宋体" w:hint="eastAsia"/>
                <w:color w:val="000000"/>
                <w:kern w:val="0"/>
                <w:sz w:val="22"/>
                <w:szCs w:val="22"/>
              </w:rPr>
            </w:pPr>
          </w:p>
        </w:tc>
      </w:tr>
    </w:tbl>
    <w:p w14:paraId="18E6E109" w14:textId="77777777" w:rsidR="00C2774A" w:rsidRDefault="00C2774A">
      <w:pPr>
        <w:spacing w:after="120" w:line="288" w:lineRule="auto"/>
        <w:ind w:firstLineChars="200" w:firstLine="480"/>
        <w:contextualSpacing/>
        <w:rPr>
          <w:rFonts w:hAnsi="宋体" w:cs="方正仿宋_GB2312" w:hint="eastAsia"/>
          <w:sz w:val="24"/>
        </w:rPr>
      </w:pPr>
    </w:p>
    <w:p w14:paraId="6C53D761" w14:textId="77777777" w:rsidR="00C2774A" w:rsidRDefault="00C2774A">
      <w:pPr>
        <w:spacing w:line="360" w:lineRule="auto"/>
        <w:rPr>
          <w:rFonts w:hAnsi="宋体" w:hint="eastAsia"/>
          <w:snapToGrid w:val="0"/>
          <w:color w:val="000000" w:themeColor="text1"/>
          <w:kern w:val="0"/>
          <w:sz w:val="24"/>
        </w:rPr>
      </w:pPr>
    </w:p>
    <w:p w14:paraId="677A9E85" w14:textId="77777777" w:rsidR="00C2774A" w:rsidRDefault="00C2774A">
      <w:pPr>
        <w:spacing w:line="360" w:lineRule="auto"/>
        <w:rPr>
          <w:rFonts w:hAnsi="宋体" w:hint="eastAsia"/>
          <w:snapToGrid w:val="0"/>
          <w:color w:val="000000" w:themeColor="text1"/>
          <w:kern w:val="0"/>
          <w:sz w:val="24"/>
        </w:rPr>
      </w:pPr>
    </w:p>
    <w:p w14:paraId="66203EF0" w14:textId="77777777" w:rsidR="00C2774A" w:rsidRDefault="00000000">
      <w:pPr>
        <w:spacing w:line="360" w:lineRule="auto"/>
        <w:rPr>
          <w:rFonts w:hAnsi="宋体" w:hint="eastAsia"/>
          <w:snapToGrid w:val="0"/>
          <w:color w:val="000000" w:themeColor="text1"/>
          <w:kern w:val="0"/>
          <w:sz w:val="24"/>
        </w:rPr>
      </w:pPr>
      <w:r>
        <w:rPr>
          <w:rFonts w:hAnsi="宋体" w:hint="eastAsia"/>
          <w:snapToGrid w:val="0"/>
          <w:color w:val="000000" w:themeColor="text1"/>
          <w:kern w:val="0"/>
          <w:sz w:val="24"/>
        </w:rPr>
        <w:t>投标人：（盖章）</w:t>
      </w:r>
    </w:p>
    <w:p w14:paraId="7E1B693B" w14:textId="77777777" w:rsidR="00C2774A" w:rsidRDefault="00000000">
      <w:pPr>
        <w:spacing w:line="360" w:lineRule="auto"/>
        <w:rPr>
          <w:rFonts w:hAnsi="宋体" w:hint="eastAsia"/>
          <w:snapToGrid w:val="0"/>
          <w:color w:val="000000" w:themeColor="text1"/>
          <w:kern w:val="0"/>
          <w:sz w:val="24"/>
        </w:rPr>
      </w:pPr>
      <w:r>
        <w:rPr>
          <w:rFonts w:hAnsi="宋体" w:hint="eastAsia"/>
          <w:snapToGrid w:val="0"/>
          <w:color w:val="000000" w:themeColor="text1"/>
          <w:kern w:val="0"/>
          <w:sz w:val="24"/>
        </w:rPr>
        <w:t>法定代表人或获授权代表：（签章）</w:t>
      </w:r>
    </w:p>
    <w:p w14:paraId="7CA0F9C9" w14:textId="77777777" w:rsidR="00C2774A" w:rsidRDefault="00000000">
      <w:pPr>
        <w:spacing w:line="360" w:lineRule="auto"/>
        <w:rPr>
          <w:rFonts w:hAnsi="宋体" w:hint="eastAsia"/>
          <w:snapToGrid w:val="0"/>
          <w:color w:val="000000" w:themeColor="text1"/>
          <w:kern w:val="0"/>
          <w:sz w:val="24"/>
        </w:rPr>
      </w:pPr>
      <w:r>
        <w:rPr>
          <w:rFonts w:hAnsi="宋体" w:hint="eastAsia"/>
          <w:snapToGrid w:val="0"/>
          <w:color w:val="000000" w:themeColor="text1"/>
          <w:kern w:val="0"/>
          <w:sz w:val="24"/>
        </w:rPr>
        <w:t xml:space="preserve">日期：      </w:t>
      </w:r>
    </w:p>
    <w:p w14:paraId="469B8FE0" w14:textId="77777777" w:rsidR="00C2774A" w:rsidRDefault="00C2774A">
      <w:pPr>
        <w:spacing w:after="120" w:line="288" w:lineRule="auto"/>
        <w:ind w:firstLineChars="200" w:firstLine="480"/>
        <w:contextualSpacing/>
        <w:rPr>
          <w:rFonts w:hAnsi="宋体" w:cs="方正仿宋_GB2312" w:hint="eastAsia"/>
          <w:sz w:val="24"/>
        </w:rPr>
      </w:pPr>
    </w:p>
    <w:p w14:paraId="58EB67F4" w14:textId="77777777" w:rsidR="00C2774A" w:rsidRDefault="00C2774A">
      <w:pPr>
        <w:spacing w:after="120" w:line="288" w:lineRule="auto"/>
        <w:ind w:firstLineChars="200" w:firstLine="480"/>
        <w:contextualSpacing/>
        <w:rPr>
          <w:rFonts w:hAnsi="宋体" w:cs="方正仿宋_GB2312" w:hint="eastAsia"/>
          <w:sz w:val="24"/>
        </w:rPr>
      </w:pPr>
    </w:p>
    <w:p w14:paraId="59FFE4D7" w14:textId="77777777" w:rsidR="00C2774A" w:rsidRDefault="00000000">
      <w:pPr>
        <w:widowControl/>
        <w:jc w:val="left"/>
        <w:rPr>
          <w:rFonts w:hAnsi="宋体" w:cs="方正仿宋_GB2312" w:hint="eastAsia"/>
          <w:b/>
          <w:bCs/>
          <w:sz w:val="24"/>
        </w:rPr>
      </w:pPr>
      <w:r>
        <w:rPr>
          <w:rFonts w:hAnsi="宋体" w:cs="方正仿宋_GB2312"/>
          <w:b/>
          <w:bCs/>
          <w:sz w:val="24"/>
        </w:rPr>
        <w:br w:type="page"/>
      </w:r>
    </w:p>
    <w:p w14:paraId="48FAE6D8" w14:textId="77777777" w:rsidR="00C2774A" w:rsidRDefault="00000000">
      <w:pPr>
        <w:spacing w:after="120" w:line="288" w:lineRule="auto"/>
        <w:ind w:firstLineChars="200" w:firstLine="482"/>
        <w:contextualSpacing/>
        <w:rPr>
          <w:rFonts w:hAnsi="宋体" w:cs="方正仿宋_GB2312" w:hint="eastAsia"/>
          <w:b/>
          <w:bCs/>
          <w:sz w:val="24"/>
        </w:rPr>
      </w:pPr>
      <w:r>
        <w:rPr>
          <w:rFonts w:hAnsi="宋体" w:cs="方正仿宋_GB2312" w:hint="eastAsia"/>
          <w:b/>
          <w:bCs/>
          <w:sz w:val="24"/>
        </w:rPr>
        <w:lastRenderedPageBreak/>
        <w:t>（三）</w:t>
      </w:r>
      <w:proofErr w:type="gramStart"/>
      <w:r>
        <w:rPr>
          <w:rFonts w:hAnsi="宋体" w:cs="方正仿宋_GB2312" w:hint="eastAsia"/>
          <w:b/>
          <w:bCs/>
          <w:sz w:val="24"/>
        </w:rPr>
        <w:t>云资源</w:t>
      </w:r>
      <w:proofErr w:type="gramEnd"/>
      <w:r>
        <w:rPr>
          <w:rFonts w:hAnsi="宋体" w:cs="方正仿宋_GB2312" w:hint="eastAsia"/>
          <w:b/>
          <w:bCs/>
          <w:sz w:val="24"/>
        </w:rPr>
        <w:t>费用预估</w:t>
      </w:r>
    </w:p>
    <w:p w14:paraId="5C76C508" w14:textId="77777777" w:rsidR="00C2774A" w:rsidRDefault="00000000">
      <w:pPr>
        <w:spacing w:line="360" w:lineRule="auto"/>
        <w:ind w:firstLineChars="200" w:firstLine="480"/>
        <w:rPr>
          <w:rFonts w:hAnsi="宋体" w:hint="eastAsia"/>
          <w:color w:val="000000" w:themeColor="text1"/>
          <w:sz w:val="24"/>
          <w:szCs w:val="18"/>
        </w:rPr>
      </w:pPr>
      <w:r>
        <w:rPr>
          <w:rFonts w:hAnsi="宋体" w:hint="eastAsia"/>
          <w:color w:val="000000" w:themeColor="text1"/>
          <w:sz w:val="24"/>
          <w:szCs w:val="18"/>
        </w:rPr>
        <w:t>请供应商根据服务中台功能需求与架构要求，提供服务中</w:t>
      </w:r>
      <w:proofErr w:type="gramStart"/>
      <w:r>
        <w:rPr>
          <w:rFonts w:hAnsi="宋体" w:hint="eastAsia"/>
          <w:color w:val="000000" w:themeColor="text1"/>
          <w:sz w:val="24"/>
          <w:szCs w:val="18"/>
        </w:rPr>
        <w:t>台云资源</w:t>
      </w:r>
      <w:proofErr w:type="gramEnd"/>
      <w:r>
        <w:rPr>
          <w:rFonts w:hAnsi="宋体" w:hint="eastAsia"/>
          <w:color w:val="000000" w:themeColor="text1"/>
          <w:sz w:val="24"/>
          <w:szCs w:val="18"/>
        </w:rPr>
        <w:t>需求预估清单和价格，包括系统开发过程中的</w:t>
      </w:r>
      <w:proofErr w:type="gramStart"/>
      <w:r>
        <w:rPr>
          <w:rFonts w:hAnsi="宋体" w:hint="eastAsia"/>
          <w:color w:val="000000" w:themeColor="text1"/>
          <w:sz w:val="24"/>
          <w:szCs w:val="18"/>
        </w:rPr>
        <w:t>云资源</w:t>
      </w:r>
      <w:proofErr w:type="gramEnd"/>
      <w:r>
        <w:rPr>
          <w:rFonts w:hAnsi="宋体" w:hint="eastAsia"/>
          <w:color w:val="000000" w:themeColor="text1"/>
          <w:sz w:val="24"/>
          <w:szCs w:val="18"/>
        </w:rPr>
        <w:t>需求，和系统上线后的</w:t>
      </w:r>
      <w:proofErr w:type="gramStart"/>
      <w:r>
        <w:rPr>
          <w:rFonts w:hAnsi="宋体" w:hint="eastAsia"/>
          <w:color w:val="000000" w:themeColor="text1"/>
          <w:sz w:val="24"/>
          <w:szCs w:val="18"/>
        </w:rPr>
        <w:t>云资源</w:t>
      </w:r>
      <w:proofErr w:type="gramEnd"/>
      <w:r>
        <w:rPr>
          <w:rFonts w:hAnsi="宋体" w:hint="eastAsia"/>
          <w:color w:val="000000" w:themeColor="text1"/>
          <w:sz w:val="24"/>
          <w:szCs w:val="18"/>
        </w:rPr>
        <w:t>需求。在预估时，可使用阿里云、华为云、</w:t>
      </w:r>
      <w:proofErr w:type="gramStart"/>
      <w:r>
        <w:rPr>
          <w:rFonts w:hAnsi="宋体" w:hint="eastAsia"/>
          <w:color w:val="000000" w:themeColor="text1"/>
          <w:sz w:val="24"/>
          <w:szCs w:val="18"/>
        </w:rPr>
        <w:t>腾讯会</w:t>
      </w:r>
      <w:proofErr w:type="gramEnd"/>
      <w:r>
        <w:rPr>
          <w:rFonts w:hAnsi="宋体" w:hint="eastAsia"/>
          <w:color w:val="000000" w:themeColor="text1"/>
          <w:sz w:val="24"/>
          <w:szCs w:val="18"/>
        </w:rPr>
        <w:t>为基础进行预估。该预估用于协助会展集团完成</w:t>
      </w:r>
      <w:proofErr w:type="gramStart"/>
      <w:r>
        <w:rPr>
          <w:rFonts w:hAnsi="宋体" w:hint="eastAsia"/>
          <w:color w:val="000000" w:themeColor="text1"/>
          <w:sz w:val="24"/>
          <w:szCs w:val="18"/>
        </w:rPr>
        <w:t>云基础</w:t>
      </w:r>
      <w:proofErr w:type="gramEnd"/>
      <w:r>
        <w:rPr>
          <w:rFonts w:hAnsi="宋体" w:hint="eastAsia"/>
          <w:color w:val="000000" w:themeColor="text1"/>
          <w:sz w:val="24"/>
          <w:szCs w:val="18"/>
        </w:rPr>
        <w:t>资源准备，费用不包含在本次项目总报价中。</w:t>
      </w:r>
    </w:p>
    <w:p w14:paraId="5371B892" w14:textId="77777777" w:rsidR="00C2774A" w:rsidRDefault="00000000">
      <w:pPr>
        <w:spacing w:line="360" w:lineRule="auto"/>
        <w:ind w:firstLineChars="200" w:firstLine="480"/>
        <w:rPr>
          <w:rFonts w:hAnsi="宋体" w:hint="eastAsia"/>
          <w:color w:val="000000" w:themeColor="text1"/>
          <w:sz w:val="24"/>
          <w:szCs w:val="18"/>
        </w:rPr>
      </w:pPr>
      <w:proofErr w:type="gramStart"/>
      <w:r>
        <w:rPr>
          <w:rFonts w:hAnsi="宋体" w:hint="eastAsia"/>
          <w:color w:val="000000" w:themeColor="text1"/>
          <w:sz w:val="24"/>
          <w:szCs w:val="18"/>
        </w:rPr>
        <w:t>云资源</w:t>
      </w:r>
      <w:proofErr w:type="gramEnd"/>
      <w:r>
        <w:rPr>
          <w:rFonts w:hAnsi="宋体" w:hint="eastAsia"/>
          <w:color w:val="000000" w:themeColor="text1"/>
          <w:sz w:val="24"/>
          <w:szCs w:val="18"/>
        </w:rPr>
        <w:t>费用预估</w:t>
      </w:r>
      <w:proofErr w:type="gramStart"/>
      <w:r>
        <w:rPr>
          <w:rFonts w:hAnsi="宋体" w:hint="eastAsia"/>
          <w:color w:val="000000" w:themeColor="text1"/>
          <w:sz w:val="24"/>
          <w:szCs w:val="18"/>
        </w:rPr>
        <w:t>表格式由</w:t>
      </w:r>
      <w:proofErr w:type="gramEnd"/>
      <w:r>
        <w:rPr>
          <w:rFonts w:hAnsi="宋体" w:hint="eastAsia"/>
          <w:color w:val="000000" w:themeColor="text1"/>
          <w:sz w:val="24"/>
          <w:szCs w:val="18"/>
        </w:rPr>
        <w:t>供应商自行拟定并提供。</w:t>
      </w:r>
    </w:p>
    <w:p w14:paraId="4CC28BC2" w14:textId="77777777" w:rsidR="00C2774A" w:rsidRDefault="00C2774A">
      <w:pPr>
        <w:pStyle w:val="a9"/>
        <w:spacing w:line="360" w:lineRule="auto"/>
        <w:rPr>
          <w:rFonts w:hAnsi="宋体" w:hint="eastAsia"/>
          <w:snapToGrid w:val="0"/>
          <w:color w:val="000000" w:themeColor="text1"/>
          <w:kern w:val="0"/>
          <w:sz w:val="24"/>
        </w:rPr>
      </w:pPr>
    </w:p>
    <w:p w14:paraId="5E787FB2" w14:textId="77777777" w:rsidR="00C2774A" w:rsidRDefault="00000000">
      <w:pPr>
        <w:spacing w:after="120" w:line="288" w:lineRule="auto"/>
        <w:ind w:firstLineChars="200" w:firstLine="482"/>
        <w:contextualSpacing/>
        <w:rPr>
          <w:rFonts w:hAnsi="宋体" w:cs="方正仿宋_GB2312" w:hint="eastAsia"/>
          <w:b/>
          <w:bCs/>
          <w:sz w:val="24"/>
        </w:rPr>
      </w:pPr>
      <w:r>
        <w:rPr>
          <w:rFonts w:hAnsi="宋体" w:cs="方正仿宋_GB2312" w:hint="eastAsia"/>
          <w:b/>
          <w:bCs/>
          <w:sz w:val="24"/>
        </w:rPr>
        <w:t>（四）运</w:t>
      </w:r>
      <w:proofErr w:type="gramStart"/>
      <w:r>
        <w:rPr>
          <w:rFonts w:hAnsi="宋体" w:cs="方正仿宋_GB2312" w:hint="eastAsia"/>
          <w:b/>
          <w:bCs/>
          <w:sz w:val="24"/>
        </w:rPr>
        <w:t>维费用</w:t>
      </w:r>
      <w:proofErr w:type="gramEnd"/>
      <w:r>
        <w:rPr>
          <w:rFonts w:hAnsi="宋体" w:cs="方正仿宋_GB2312" w:hint="eastAsia"/>
          <w:b/>
          <w:bCs/>
          <w:sz w:val="24"/>
        </w:rPr>
        <w:t>预估</w:t>
      </w:r>
    </w:p>
    <w:p w14:paraId="4FC7B0EC" w14:textId="77777777" w:rsidR="00C2774A" w:rsidRDefault="00000000">
      <w:pPr>
        <w:spacing w:after="120" w:line="288" w:lineRule="auto"/>
        <w:ind w:firstLineChars="200" w:firstLine="480"/>
        <w:contextualSpacing/>
        <w:rPr>
          <w:rFonts w:hAnsi="宋体" w:cs="方正仿宋_GB2312" w:hint="eastAsia"/>
          <w:sz w:val="24"/>
        </w:rPr>
      </w:pPr>
      <w:r>
        <w:rPr>
          <w:rFonts w:hAnsi="宋体" w:cs="方正仿宋_GB2312" w:hint="eastAsia"/>
          <w:sz w:val="24"/>
        </w:rPr>
        <w:t>请供应商提供服务中台每年的基础运</w:t>
      </w:r>
      <w:proofErr w:type="gramStart"/>
      <w:r>
        <w:rPr>
          <w:rFonts w:hAnsi="宋体" w:cs="方正仿宋_GB2312" w:hint="eastAsia"/>
          <w:sz w:val="24"/>
        </w:rPr>
        <w:t>维费用</w:t>
      </w:r>
      <w:proofErr w:type="gramEnd"/>
      <w:r>
        <w:rPr>
          <w:rFonts w:hAnsi="宋体" w:cs="方正仿宋_GB2312" w:hint="eastAsia"/>
          <w:sz w:val="24"/>
        </w:rPr>
        <w:t>清单和价格，不包含</w:t>
      </w:r>
      <w:proofErr w:type="gramStart"/>
      <w:r>
        <w:rPr>
          <w:rFonts w:hAnsi="宋体" w:cs="方正仿宋_GB2312" w:hint="eastAsia"/>
          <w:sz w:val="24"/>
        </w:rPr>
        <w:t>云资源</w:t>
      </w:r>
      <w:proofErr w:type="gramEnd"/>
      <w:r>
        <w:rPr>
          <w:rFonts w:hAnsi="宋体" w:cs="方正仿宋_GB2312" w:hint="eastAsia"/>
          <w:sz w:val="24"/>
        </w:rPr>
        <w:t>费用，该费用不包含在本次项目总报价中。</w:t>
      </w:r>
    </w:p>
    <w:p w14:paraId="3ADB1EBC" w14:textId="77777777" w:rsidR="00C2774A" w:rsidRDefault="00C2774A">
      <w:pPr>
        <w:spacing w:line="360" w:lineRule="auto"/>
        <w:rPr>
          <w:rFonts w:hAnsi="宋体" w:hint="eastAsia"/>
          <w:snapToGrid w:val="0"/>
          <w:color w:val="000000" w:themeColor="text1"/>
          <w:kern w:val="0"/>
          <w:sz w:val="24"/>
        </w:rPr>
      </w:pPr>
    </w:p>
    <w:p w14:paraId="0336D357" w14:textId="77777777" w:rsidR="00C2774A" w:rsidRDefault="00C2774A">
      <w:pPr>
        <w:spacing w:line="360" w:lineRule="auto"/>
        <w:rPr>
          <w:rFonts w:hAnsi="宋体" w:hint="eastAsia"/>
          <w:snapToGrid w:val="0"/>
          <w:color w:val="000000" w:themeColor="text1"/>
          <w:kern w:val="0"/>
          <w:sz w:val="24"/>
        </w:rPr>
      </w:pPr>
    </w:p>
    <w:p w14:paraId="69565731" w14:textId="77777777" w:rsidR="00C2774A" w:rsidRDefault="00000000">
      <w:pPr>
        <w:spacing w:line="360" w:lineRule="auto"/>
        <w:rPr>
          <w:rFonts w:hAnsi="宋体" w:hint="eastAsia"/>
          <w:snapToGrid w:val="0"/>
          <w:color w:val="000000" w:themeColor="text1"/>
          <w:kern w:val="0"/>
          <w:sz w:val="24"/>
        </w:rPr>
      </w:pPr>
      <w:r>
        <w:rPr>
          <w:rFonts w:hAnsi="宋体" w:hint="eastAsia"/>
          <w:snapToGrid w:val="0"/>
          <w:color w:val="000000" w:themeColor="text1"/>
          <w:kern w:val="0"/>
          <w:sz w:val="24"/>
        </w:rPr>
        <w:t>投标人：（盖章）</w:t>
      </w:r>
    </w:p>
    <w:p w14:paraId="305BE18C" w14:textId="77777777" w:rsidR="00C2774A" w:rsidRDefault="00000000">
      <w:pPr>
        <w:spacing w:line="360" w:lineRule="auto"/>
        <w:rPr>
          <w:rFonts w:hAnsi="宋体" w:hint="eastAsia"/>
          <w:snapToGrid w:val="0"/>
          <w:color w:val="000000" w:themeColor="text1"/>
          <w:kern w:val="0"/>
          <w:sz w:val="24"/>
        </w:rPr>
      </w:pPr>
      <w:r>
        <w:rPr>
          <w:rFonts w:hAnsi="宋体" w:hint="eastAsia"/>
          <w:snapToGrid w:val="0"/>
          <w:color w:val="000000" w:themeColor="text1"/>
          <w:kern w:val="0"/>
          <w:sz w:val="24"/>
        </w:rPr>
        <w:t>法定代表人或获授权代表：（签章）</w:t>
      </w:r>
    </w:p>
    <w:p w14:paraId="31A0BFCF" w14:textId="767E11BF" w:rsidR="00C2774A" w:rsidRPr="00C2271B" w:rsidRDefault="00000000" w:rsidP="00C2271B">
      <w:pPr>
        <w:pStyle w:val="a9"/>
        <w:spacing w:line="360" w:lineRule="auto"/>
        <w:rPr>
          <w:rFonts w:hAnsi="宋体" w:hint="eastAsia"/>
          <w:snapToGrid w:val="0"/>
          <w:color w:val="000000" w:themeColor="text1"/>
          <w:kern w:val="0"/>
          <w:sz w:val="24"/>
        </w:rPr>
        <w:sectPr w:rsidR="00C2774A" w:rsidRPr="00C2271B">
          <w:footerReference w:type="default" r:id="rId8"/>
          <w:pgSz w:w="11907" w:h="16840"/>
          <w:pgMar w:top="1701" w:right="1134" w:bottom="1418" w:left="1134" w:header="1021" w:footer="992" w:gutter="0"/>
          <w:cols w:space="425"/>
        </w:sectPr>
      </w:pPr>
      <w:r>
        <w:rPr>
          <w:rFonts w:hAnsi="宋体" w:hint="eastAsia"/>
          <w:snapToGrid w:val="0"/>
          <w:color w:val="000000" w:themeColor="text1"/>
          <w:kern w:val="0"/>
          <w:sz w:val="24"/>
        </w:rPr>
        <w:t xml:space="preserve">日期：  </w:t>
      </w:r>
    </w:p>
    <w:p w14:paraId="239677D3" w14:textId="3154E7A5" w:rsidR="00C2774A" w:rsidRDefault="00C2774A" w:rsidP="00C2271B">
      <w:pPr>
        <w:widowControl/>
        <w:spacing w:line="360" w:lineRule="auto"/>
        <w:jc w:val="left"/>
        <w:rPr>
          <w:rFonts w:hAnsi="宋体" w:hint="eastAsia"/>
          <w:color w:val="000000" w:themeColor="text1"/>
        </w:rPr>
      </w:pPr>
      <w:bookmarkStart w:id="15" w:name="_Toc15971766"/>
      <w:bookmarkStart w:id="16" w:name="_Toc15953893"/>
      <w:bookmarkStart w:id="17" w:name="_Toc15953798"/>
      <w:bookmarkStart w:id="18" w:name="_Toc15973115"/>
      <w:bookmarkStart w:id="19" w:name="_Toc109114319"/>
      <w:bookmarkEnd w:id="15"/>
      <w:bookmarkEnd w:id="16"/>
      <w:bookmarkEnd w:id="17"/>
      <w:bookmarkEnd w:id="18"/>
      <w:bookmarkEnd w:id="19"/>
    </w:p>
    <w:sectPr w:rsidR="00C2774A">
      <w:headerReference w:type="default" r:id="rId9"/>
      <w:footerReference w:type="default" r:id="rId10"/>
      <w:footerReference w:type="first" r:id="rId11"/>
      <w:pgSz w:w="11907" w:h="16840"/>
      <w:pgMar w:top="1440" w:right="1588" w:bottom="2041" w:left="1588" w:header="851" w:footer="992" w:gutter="0"/>
      <w:cols w:space="425"/>
      <w:titlePg/>
      <w:docGrid w:type="linesAndChars" w:linePitch="381"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FA5B" w14:textId="77777777" w:rsidR="008F01CE" w:rsidRDefault="008F01CE">
      <w:r>
        <w:separator/>
      </w:r>
    </w:p>
  </w:endnote>
  <w:endnote w:type="continuationSeparator" w:id="0">
    <w:p w14:paraId="2B616D57" w14:textId="77777777" w:rsidR="008F01CE" w:rsidRDefault="008F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lotter">
    <w:altName w:val="Times New Roman"/>
    <w:charset w:val="00"/>
    <w:family w:val="auto"/>
    <w:pitch w:val="default"/>
    <w:sig w:usb0="00000000" w:usb1="00000000" w:usb2="00000000" w:usb3="00000000" w:csb0="00040001" w:csb1="00000000"/>
  </w:font>
  <w:font w:name="方正仿宋_GB2312">
    <w:altName w:val="微软雅黑"/>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118577"/>
    </w:sdtPr>
    <w:sdtContent>
      <w:p w14:paraId="1AA1B846" w14:textId="77777777" w:rsidR="00C2774A" w:rsidRDefault="00000000">
        <w:pPr>
          <w:pStyle w:val="af"/>
          <w:jc w:val="center"/>
        </w:pPr>
        <w:r>
          <w:fldChar w:fldCharType="begin"/>
        </w:r>
        <w:r>
          <w:instrText>PAGE   \* MERGEFORMAT</w:instrText>
        </w:r>
        <w:r>
          <w:fldChar w:fldCharType="separate"/>
        </w:r>
        <w:r>
          <w:rPr>
            <w:lang w:val="zh-CN"/>
          </w:rPr>
          <w:t>6</w:t>
        </w:r>
        <w:r>
          <w:fldChar w:fldCharType="end"/>
        </w:r>
      </w:p>
    </w:sdtContent>
  </w:sdt>
  <w:p w14:paraId="3299110D" w14:textId="77777777" w:rsidR="00C2774A" w:rsidRDefault="00C2774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112212"/>
    </w:sdtPr>
    <w:sdtContent>
      <w:p w14:paraId="01F5BDC8" w14:textId="77777777" w:rsidR="00C2774A" w:rsidRDefault="00000000">
        <w:pPr>
          <w:pStyle w:val="af"/>
          <w:jc w:val="center"/>
        </w:pPr>
        <w:r>
          <w:fldChar w:fldCharType="begin"/>
        </w:r>
        <w:r>
          <w:instrText>PAGE   \* MERGEFORMAT</w:instrText>
        </w:r>
        <w:r>
          <w:fldChar w:fldCharType="separate"/>
        </w:r>
        <w:r>
          <w:rPr>
            <w:lang w:val="zh-CN"/>
          </w:rPr>
          <w:t>20</w:t>
        </w:r>
        <w:r>
          <w:fldChar w:fldCharType="end"/>
        </w:r>
      </w:p>
    </w:sdtContent>
  </w:sdt>
  <w:p w14:paraId="4B7E4C71" w14:textId="77777777" w:rsidR="00C2774A" w:rsidRDefault="00C2774A">
    <w:pPr>
      <w:pStyle w:val="af"/>
      <w:tabs>
        <w:tab w:val="left" w:pos="3544"/>
      </w:tabs>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148351"/>
    </w:sdtPr>
    <w:sdtContent>
      <w:p w14:paraId="17559A42" w14:textId="77777777" w:rsidR="00C2774A" w:rsidRDefault="00000000">
        <w:pPr>
          <w:pStyle w:val="af"/>
          <w:jc w:val="center"/>
        </w:pPr>
        <w:r>
          <w:fldChar w:fldCharType="begin"/>
        </w:r>
        <w:r>
          <w:instrText>PAGE   \* MERGEFORMAT</w:instrText>
        </w:r>
        <w:r>
          <w:fldChar w:fldCharType="separate"/>
        </w:r>
        <w:r>
          <w:rPr>
            <w:lang w:val="zh-CN"/>
          </w:rPr>
          <w:t>1</w:t>
        </w:r>
        <w:r>
          <w:rPr>
            <w:lang w:val="zh-CN"/>
          </w:rPr>
          <w:t>8</w:t>
        </w:r>
        <w:r>
          <w:fldChar w:fldCharType="end"/>
        </w:r>
      </w:p>
    </w:sdtContent>
  </w:sdt>
  <w:p w14:paraId="4A0B960A" w14:textId="77777777" w:rsidR="00C2774A" w:rsidRDefault="00C277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DD9F" w14:textId="77777777" w:rsidR="008F01CE" w:rsidRDefault="008F01CE">
      <w:r>
        <w:separator/>
      </w:r>
    </w:p>
  </w:footnote>
  <w:footnote w:type="continuationSeparator" w:id="0">
    <w:p w14:paraId="33DD06C3" w14:textId="77777777" w:rsidR="008F01CE" w:rsidRDefault="008F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8347" w14:textId="77777777" w:rsidR="00C2774A" w:rsidRDefault="00C2774A">
    <w:pPr>
      <w:rPr>
        <w:rFonts w:hAnsi="宋体" w:hint="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6F1"/>
    <w:multiLevelType w:val="multilevel"/>
    <w:tmpl w:val="451EE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2538B5"/>
    <w:multiLevelType w:val="multilevel"/>
    <w:tmpl w:val="042538B5"/>
    <w:lvl w:ilvl="0">
      <w:start w:val="1"/>
      <w:numFmt w:val="japaneseCounting"/>
      <w:lvlText w:val="%1、"/>
      <w:lvlJc w:val="left"/>
      <w:pPr>
        <w:tabs>
          <w:tab w:val="left" w:pos="420"/>
        </w:tabs>
        <w:ind w:left="420" w:hanging="420"/>
      </w:pPr>
      <w:rPr>
        <w:rFonts w:hint="default"/>
      </w:rPr>
    </w:lvl>
    <w:lvl w:ilvl="1">
      <w:start w:val="1"/>
      <w:numFmt w:val="decimal"/>
      <w:lvlText w:val="(%2)"/>
      <w:lvlJc w:val="left"/>
      <w:pPr>
        <w:ind w:left="885" w:hanging="46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5D57102"/>
    <w:multiLevelType w:val="hybridMultilevel"/>
    <w:tmpl w:val="FEBC2408"/>
    <w:lvl w:ilvl="0" w:tplc="FFFFFFFF">
      <w:start w:val="1"/>
      <w:numFmt w:val="decimal"/>
      <w:lvlText w:val="%1)"/>
      <w:lvlJc w:val="left"/>
      <w:pPr>
        <w:ind w:left="440" w:hanging="440"/>
      </w:pPr>
    </w:lvl>
    <w:lvl w:ilvl="1" w:tplc="04090011">
      <w:start w:val="1"/>
      <w:numFmt w:val="decimal"/>
      <w:lvlText w:val="%2)"/>
      <w:lvlJc w:val="left"/>
      <w:pPr>
        <w:ind w:left="440" w:hanging="440"/>
      </w:pPr>
    </w:lvl>
    <w:lvl w:ilvl="2" w:tplc="FFFFFFFF" w:tentative="1">
      <w:start w:val="1"/>
      <w:numFmt w:val="lowerRoman"/>
      <w:lvlText w:val="%3."/>
      <w:lvlJc w:val="right"/>
      <w:pPr>
        <w:ind w:left="1320" w:hanging="440"/>
      </w:pPr>
    </w:lvl>
    <w:lvl w:ilvl="3" w:tplc="FFFFFFFF">
      <w:start w:val="1"/>
      <w:numFmt w:val="decimal"/>
      <w:lvlText w:val="%4)"/>
      <w:lvlJc w:val="left"/>
      <w:pPr>
        <w:ind w:left="44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092B7467"/>
    <w:multiLevelType w:val="hybridMultilevel"/>
    <w:tmpl w:val="C57CD3F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B8478F9"/>
    <w:multiLevelType w:val="multilevel"/>
    <w:tmpl w:val="0B8478F9"/>
    <w:lvl w:ilvl="0">
      <w:start w:val="1"/>
      <w:numFmt w:val="bullet"/>
      <w:lvlText w:val="o"/>
      <w:lvlJc w:val="left"/>
      <w:pPr>
        <w:ind w:left="830" w:hanging="440"/>
      </w:pPr>
      <w:rPr>
        <w:rFonts w:ascii="Courier New" w:hAnsi="Courier New" w:cs="Courier New" w:hint="default"/>
      </w:rPr>
    </w:lvl>
    <w:lvl w:ilvl="1">
      <w:start w:val="1"/>
      <w:numFmt w:val="bullet"/>
      <w:lvlText w:val=""/>
      <w:lvlJc w:val="left"/>
      <w:pPr>
        <w:ind w:left="1270" w:hanging="440"/>
      </w:pPr>
      <w:rPr>
        <w:rFonts w:ascii="Wingdings" w:hAnsi="Wingdings" w:hint="default"/>
      </w:rPr>
    </w:lvl>
    <w:lvl w:ilvl="2">
      <w:start w:val="1"/>
      <w:numFmt w:val="bullet"/>
      <w:lvlText w:val=""/>
      <w:lvlJc w:val="left"/>
      <w:pPr>
        <w:ind w:left="1710" w:hanging="440"/>
      </w:pPr>
      <w:rPr>
        <w:rFonts w:ascii="Wingdings" w:hAnsi="Wingdings" w:hint="default"/>
      </w:rPr>
    </w:lvl>
    <w:lvl w:ilvl="3">
      <w:start w:val="1"/>
      <w:numFmt w:val="bullet"/>
      <w:lvlText w:val=""/>
      <w:lvlJc w:val="left"/>
      <w:pPr>
        <w:ind w:left="2150" w:hanging="440"/>
      </w:pPr>
      <w:rPr>
        <w:rFonts w:ascii="Wingdings" w:hAnsi="Wingdings" w:hint="default"/>
      </w:rPr>
    </w:lvl>
    <w:lvl w:ilvl="4">
      <w:start w:val="1"/>
      <w:numFmt w:val="bullet"/>
      <w:lvlText w:val=""/>
      <w:lvlJc w:val="left"/>
      <w:pPr>
        <w:ind w:left="2590" w:hanging="440"/>
      </w:pPr>
      <w:rPr>
        <w:rFonts w:ascii="Wingdings" w:hAnsi="Wingdings" w:hint="default"/>
      </w:rPr>
    </w:lvl>
    <w:lvl w:ilvl="5">
      <w:start w:val="1"/>
      <w:numFmt w:val="bullet"/>
      <w:lvlText w:val=""/>
      <w:lvlJc w:val="left"/>
      <w:pPr>
        <w:ind w:left="3030" w:hanging="440"/>
      </w:pPr>
      <w:rPr>
        <w:rFonts w:ascii="Wingdings" w:hAnsi="Wingdings" w:hint="default"/>
      </w:rPr>
    </w:lvl>
    <w:lvl w:ilvl="6">
      <w:start w:val="1"/>
      <w:numFmt w:val="bullet"/>
      <w:lvlText w:val=""/>
      <w:lvlJc w:val="left"/>
      <w:pPr>
        <w:ind w:left="3470" w:hanging="440"/>
      </w:pPr>
      <w:rPr>
        <w:rFonts w:ascii="Wingdings" w:hAnsi="Wingdings" w:hint="default"/>
      </w:rPr>
    </w:lvl>
    <w:lvl w:ilvl="7">
      <w:start w:val="1"/>
      <w:numFmt w:val="bullet"/>
      <w:lvlText w:val=""/>
      <w:lvlJc w:val="left"/>
      <w:pPr>
        <w:ind w:left="3910" w:hanging="440"/>
      </w:pPr>
      <w:rPr>
        <w:rFonts w:ascii="Wingdings" w:hAnsi="Wingdings" w:hint="default"/>
      </w:rPr>
    </w:lvl>
    <w:lvl w:ilvl="8">
      <w:start w:val="1"/>
      <w:numFmt w:val="bullet"/>
      <w:lvlText w:val=""/>
      <w:lvlJc w:val="left"/>
      <w:pPr>
        <w:ind w:left="4350" w:hanging="440"/>
      </w:pPr>
      <w:rPr>
        <w:rFonts w:ascii="Wingdings" w:hAnsi="Wingdings" w:hint="default"/>
      </w:rPr>
    </w:lvl>
  </w:abstractNum>
  <w:abstractNum w:abstractNumId="5" w15:restartNumberingAfterBreak="0">
    <w:nsid w:val="11187236"/>
    <w:multiLevelType w:val="multilevel"/>
    <w:tmpl w:val="11187236"/>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41C3899"/>
    <w:multiLevelType w:val="hybridMultilevel"/>
    <w:tmpl w:val="E8B8594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C0C1EB4"/>
    <w:multiLevelType w:val="hybridMultilevel"/>
    <w:tmpl w:val="E8082134"/>
    <w:lvl w:ilvl="0" w:tplc="FFFFFFFF">
      <w:start w:val="1"/>
      <w:numFmt w:val="decimal"/>
      <w:lvlText w:val="%1)"/>
      <w:lvlJc w:val="left"/>
      <w:pPr>
        <w:ind w:left="440" w:hanging="440"/>
      </w:pPr>
    </w:lvl>
    <w:lvl w:ilvl="1" w:tplc="04090011">
      <w:start w:val="1"/>
      <w:numFmt w:val="decimal"/>
      <w:lvlText w:val="%2)"/>
      <w:lvlJc w:val="left"/>
      <w:pPr>
        <w:ind w:left="44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53DCB7D4">
      <w:start w:val="1"/>
      <w:numFmt w:val="decimal"/>
      <w:lvlText w:val="%5、"/>
      <w:lvlJc w:val="left"/>
      <w:pPr>
        <w:ind w:left="2180" w:hanging="420"/>
      </w:pPr>
      <w:rPr>
        <w:rFonts w:hint="default"/>
      </w:r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26FC4318"/>
    <w:multiLevelType w:val="multilevel"/>
    <w:tmpl w:val="26FC4318"/>
    <w:lvl w:ilvl="0">
      <w:start w:val="1"/>
      <w:numFmt w:val="bullet"/>
      <w:lvlText w:val="o"/>
      <w:lvlJc w:val="left"/>
      <w:pPr>
        <w:tabs>
          <w:tab w:val="left" w:pos="810"/>
        </w:tabs>
        <w:ind w:left="810" w:hanging="420"/>
      </w:pPr>
      <w:rPr>
        <w:rFonts w:ascii="Courier New" w:hAnsi="Courier New" w:cs="Courier New" w:hint="default"/>
      </w:rPr>
    </w:lvl>
    <w:lvl w:ilvl="1">
      <w:start w:val="1"/>
      <w:numFmt w:val="bullet"/>
      <w:lvlText w:val=""/>
      <w:lvlJc w:val="left"/>
      <w:pPr>
        <w:tabs>
          <w:tab w:val="left" w:pos="1230"/>
        </w:tabs>
        <w:ind w:left="1230" w:hanging="420"/>
      </w:pPr>
      <w:rPr>
        <w:rFonts w:ascii="Wingdings" w:hAnsi="Wingdings" w:hint="default"/>
      </w:rPr>
    </w:lvl>
    <w:lvl w:ilvl="2">
      <w:start w:val="1"/>
      <w:numFmt w:val="bullet"/>
      <w:lvlText w:val=""/>
      <w:lvlJc w:val="left"/>
      <w:pPr>
        <w:tabs>
          <w:tab w:val="left" w:pos="1650"/>
        </w:tabs>
        <w:ind w:left="1650" w:hanging="420"/>
      </w:pPr>
      <w:rPr>
        <w:rFonts w:ascii="Wingdings" w:hAnsi="Wingdings" w:hint="default"/>
      </w:rPr>
    </w:lvl>
    <w:lvl w:ilvl="3">
      <w:start w:val="1"/>
      <w:numFmt w:val="bullet"/>
      <w:lvlText w:val=""/>
      <w:lvlJc w:val="left"/>
      <w:pPr>
        <w:tabs>
          <w:tab w:val="left" w:pos="2070"/>
        </w:tabs>
        <w:ind w:left="2070" w:hanging="420"/>
      </w:pPr>
      <w:rPr>
        <w:rFonts w:ascii="Wingdings" w:hAnsi="Wingdings" w:hint="default"/>
      </w:rPr>
    </w:lvl>
    <w:lvl w:ilvl="4">
      <w:start w:val="1"/>
      <w:numFmt w:val="bullet"/>
      <w:lvlText w:val=""/>
      <w:lvlJc w:val="left"/>
      <w:pPr>
        <w:tabs>
          <w:tab w:val="left" w:pos="2490"/>
        </w:tabs>
        <w:ind w:left="2490" w:hanging="420"/>
      </w:pPr>
      <w:rPr>
        <w:rFonts w:ascii="Wingdings" w:hAnsi="Wingdings" w:hint="default"/>
      </w:rPr>
    </w:lvl>
    <w:lvl w:ilvl="5">
      <w:start w:val="1"/>
      <w:numFmt w:val="bullet"/>
      <w:lvlText w:val=""/>
      <w:lvlJc w:val="left"/>
      <w:pPr>
        <w:tabs>
          <w:tab w:val="left" w:pos="2910"/>
        </w:tabs>
        <w:ind w:left="2910" w:hanging="420"/>
      </w:pPr>
      <w:rPr>
        <w:rFonts w:ascii="Wingdings" w:hAnsi="Wingdings" w:hint="default"/>
      </w:rPr>
    </w:lvl>
    <w:lvl w:ilvl="6">
      <w:start w:val="1"/>
      <w:numFmt w:val="bullet"/>
      <w:lvlText w:val=""/>
      <w:lvlJc w:val="left"/>
      <w:pPr>
        <w:tabs>
          <w:tab w:val="left" w:pos="3330"/>
        </w:tabs>
        <w:ind w:left="3330" w:hanging="420"/>
      </w:pPr>
      <w:rPr>
        <w:rFonts w:ascii="Wingdings" w:hAnsi="Wingdings" w:hint="default"/>
      </w:rPr>
    </w:lvl>
    <w:lvl w:ilvl="7">
      <w:start w:val="1"/>
      <w:numFmt w:val="bullet"/>
      <w:lvlText w:val=""/>
      <w:lvlJc w:val="left"/>
      <w:pPr>
        <w:tabs>
          <w:tab w:val="left" w:pos="3750"/>
        </w:tabs>
        <w:ind w:left="3750" w:hanging="420"/>
      </w:pPr>
      <w:rPr>
        <w:rFonts w:ascii="Wingdings" w:hAnsi="Wingdings" w:hint="default"/>
      </w:rPr>
    </w:lvl>
    <w:lvl w:ilvl="8">
      <w:start w:val="1"/>
      <w:numFmt w:val="bullet"/>
      <w:lvlText w:val=""/>
      <w:lvlJc w:val="left"/>
      <w:pPr>
        <w:tabs>
          <w:tab w:val="left" w:pos="4170"/>
        </w:tabs>
        <w:ind w:left="4170" w:hanging="420"/>
      </w:pPr>
      <w:rPr>
        <w:rFonts w:ascii="Wingdings" w:hAnsi="Wingdings" w:hint="default"/>
      </w:rPr>
    </w:lvl>
  </w:abstractNum>
  <w:abstractNum w:abstractNumId="9" w15:restartNumberingAfterBreak="0">
    <w:nsid w:val="2B7311AE"/>
    <w:multiLevelType w:val="multilevel"/>
    <w:tmpl w:val="2B7311AE"/>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 w15:restartNumberingAfterBreak="0">
    <w:nsid w:val="3DFD5723"/>
    <w:multiLevelType w:val="multilevel"/>
    <w:tmpl w:val="3DFD5723"/>
    <w:lvl w:ilvl="0">
      <w:start w:val="1"/>
      <w:numFmt w:val="japaneseCounting"/>
      <w:lvlText w:val="%1、"/>
      <w:lvlJc w:val="left"/>
      <w:pPr>
        <w:tabs>
          <w:tab w:val="left" w:pos="420"/>
        </w:tabs>
        <w:ind w:left="420" w:hanging="420"/>
      </w:pPr>
      <w:rPr>
        <w:rFonts w:hint="default"/>
      </w:rPr>
    </w:lvl>
    <w:lvl w:ilvl="1">
      <w:start w:val="1"/>
      <w:numFmt w:val="decimal"/>
      <w:lvlText w:val="(%2)"/>
      <w:lvlJc w:val="left"/>
      <w:pPr>
        <w:ind w:left="885" w:hanging="465"/>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15:restartNumberingAfterBreak="0">
    <w:nsid w:val="43B94391"/>
    <w:multiLevelType w:val="hybridMultilevel"/>
    <w:tmpl w:val="C7F238B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B344C0A"/>
    <w:multiLevelType w:val="hybridMultilevel"/>
    <w:tmpl w:val="A2D099E4"/>
    <w:lvl w:ilvl="0" w:tplc="2F3215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E2078E4"/>
    <w:multiLevelType w:val="hybridMultilevel"/>
    <w:tmpl w:val="5824B0D6"/>
    <w:lvl w:ilvl="0" w:tplc="FFFFFFFF">
      <w:start w:val="1"/>
      <w:numFmt w:val="decimal"/>
      <w:lvlText w:val="%1)"/>
      <w:lvlJc w:val="left"/>
      <w:pPr>
        <w:ind w:left="440" w:hanging="440"/>
      </w:pPr>
    </w:lvl>
    <w:lvl w:ilvl="1" w:tplc="FFFFFFFF">
      <w:start w:val="1"/>
      <w:numFmt w:val="decimal"/>
      <w:lvlText w:val="%2)"/>
      <w:lvlJc w:val="left"/>
      <w:pPr>
        <w:ind w:left="440" w:hanging="440"/>
      </w:pPr>
    </w:lvl>
    <w:lvl w:ilvl="2" w:tplc="FFFFFFFF">
      <w:start w:val="1"/>
      <w:numFmt w:val="lowerRoman"/>
      <w:lvlText w:val="%3."/>
      <w:lvlJc w:val="right"/>
      <w:pPr>
        <w:ind w:left="1320" w:hanging="440"/>
      </w:pPr>
    </w:lvl>
    <w:lvl w:ilvl="3" w:tplc="04090011">
      <w:start w:val="1"/>
      <w:numFmt w:val="decimal"/>
      <w:lvlText w:val="%4)"/>
      <w:lvlJc w:val="left"/>
      <w:pPr>
        <w:ind w:left="44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 w15:restartNumberingAfterBreak="0">
    <w:nsid w:val="512242B1"/>
    <w:multiLevelType w:val="hybridMultilevel"/>
    <w:tmpl w:val="671638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50201EB"/>
    <w:multiLevelType w:val="multilevel"/>
    <w:tmpl w:val="550201E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7D969B7"/>
    <w:multiLevelType w:val="multilevel"/>
    <w:tmpl w:val="57D969B7"/>
    <w:lvl w:ilvl="0">
      <w:start w:val="1"/>
      <w:numFmt w:val="japaneseCounting"/>
      <w:lvlText w:val="%1、"/>
      <w:lvlJc w:val="left"/>
      <w:pPr>
        <w:tabs>
          <w:tab w:val="left" w:pos="420"/>
        </w:tabs>
        <w:ind w:left="420" w:hanging="420"/>
      </w:pPr>
      <w:rPr>
        <w:rFonts w:hint="default"/>
      </w:rPr>
    </w:lvl>
    <w:lvl w:ilvl="1">
      <w:start w:val="2"/>
      <w:numFmt w:val="japaneseCounting"/>
      <w:lvlText w:val="（%2）"/>
      <w:lvlJc w:val="left"/>
      <w:pPr>
        <w:tabs>
          <w:tab w:val="left" w:pos="1170"/>
        </w:tabs>
        <w:ind w:left="1170" w:hanging="7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7F87C3D"/>
    <w:multiLevelType w:val="hybridMultilevel"/>
    <w:tmpl w:val="235CC68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83D7323"/>
    <w:multiLevelType w:val="multilevel"/>
    <w:tmpl w:val="583D7323"/>
    <w:lvl w:ilvl="0">
      <w:start w:val="1"/>
      <w:numFmt w:val="bullet"/>
      <w:lvlText w:val=""/>
      <w:lvlJc w:val="left"/>
      <w:pPr>
        <w:ind w:left="1000" w:hanging="440"/>
      </w:pPr>
      <w:rPr>
        <w:rFonts w:ascii="Wingdings" w:hAnsi="Wingdings" w:hint="default"/>
      </w:rPr>
    </w:lvl>
    <w:lvl w:ilvl="1">
      <w:start w:val="1"/>
      <w:numFmt w:val="bullet"/>
      <w:lvlText w:val=""/>
      <w:lvlJc w:val="left"/>
      <w:pPr>
        <w:ind w:left="1440" w:hanging="440"/>
      </w:pPr>
      <w:rPr>
        <w:rFonts w:ascii="Wingdings" w:hAnsi="Wingdings" w:hint="default"/>
      </w:rPr>
    </w:lvl>
    <w:lvl w:ilvl="2">
      <w:start w:val="1"/>
      <w:numFmt w:val="bullet"/>
      <w:lvlText w:val=""/>
      <w:lvlJc w:val="left"/>
      <w:pPr>
        <w:ind w:left="1880" w:hanging="440"/>
      </w:pPr>
      <w:rPr>
        <w:rFonts w:ascii="Wingdings" w:hAnsi="Wingdings" w:hint="default"/>
      </w:rPr>
    </w:lvl>
    <w:lvl w:ilvl="3">
      <w:start w:val="1"/>
      <w:numFmt w:val="bullet"/>
      <w:lvlText w:val=""/>
      <w:lvlJc w:val="left"/>
      <w:pPr>
        <w:ind w:left="2320" w:hanging="440"/>
      </w:pPr>
      <w:rPr>
        <w:rFonts w:ascii="Wingdings" w:hAnsi="Wingdings" w:hint="default"/>
      </w:rPr>
    </w:lvl>
    <w:lvl w:ilvl="4">
      <w:start w:val="1"/>
      <w:numFmt w:val="bullet"/>
      <w:lvlText w:val=""/>
      <w:lvlJc w:val="left"/>
      <w:pPr>
        <w:ind w:left="2760" w:hanging="440"/>
      </w:pPr>
      <w:rPr>
        <w:rFonts w:ascii="Wingdings" w:hAnsi="Wingdings" w:hint="default"/>
      </w:rPr>
    </w:lvl>
    <w:lvl w:ilvl="5">
      <w:start w:val="1"/>
      <w:numFmt w:val="bullet"/>
      <w:lvlText w:val=""/>
      <w:lvlJc w:val="left"/>
      <w:pPr>
        <w:ind w:left="3200" w:hanging="440"/>
      </w:pPr>
      <w:rPr>
        <w:rFonts w:ascii="Wingdings" w:hAnsi="Wingdings" w:hint="default"/>
      </w:rPr>
    </w:lvl>
    <w:lvl w:ilvl="6">
      <w:start w:val="1"/>
      <w:numFmt w:val="bullet"/>
      <w:lvlText w:val=""/>
      <w:lvlJc w:val="left"/>
      <w:pPr>
        <w:ind w:left="3640" w:hanging="440"/>
      </w:pPr>
      <w:rPr>
        <w:rFonts w:ascii="Wingdings" w:hAnsi="Wingdings" w:hint="default"/>
      </w:rPr>
    </w:lvl>
    <w:lvl w:ilvl="7">
      <w:start w:val="1"/>
      <w:numFmt w:val="bullet"/>
      <w:lvlText w:val=""/>
      <w:lvlJc w:val="left"/>
      <w:pPr>
        <w:ind w:left="4080" w:hanging="440"/>
      </w:pPr>
      <w:rPr>
        <w:rFonts w:ascii="Wingdings" w:hAnsi="Wingdings" w:hint="default"/>
      </w:rPr>
    </w:lvl>
    <w:lvl w:ilvl="8">
      <w:start w:val="1"/>
      <w:numFmt w:val="bullet"/>
      <w:lvlText w:val=""/>
      <w:lvlJc w:val="left"/>
      <w:pPr>
        <w:ind w:left="4520" w:hanging="440"/>
      </w:pPr>
      <w:rPr>
        <w:rFonts w:ascii="Wingdings" w:hAnsi="Wingdings" w:hint="default"/>
      </w:rPr>
    </w:lvl>
  </w:abstractNum>
  <w:abstractNum w:abstractNumId="19" w15:restartNumberingAfterBreak="0">
    <w:nsid w:val="5C2010AF"/>
    <w:multiLevelType w:val="multilevel"/>
    <w:tmpl w:val="9626D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566881"/>
    <w:multiLevelType w:val="multilevel"/>
    <w:tmpl w:val="61566881"/>
    <w:lvl w:ilvl="0">
      <w:start w:val="1"/>
      <w:numFmt w:val="bullet"/>
      <w:lvlText w:val="o"/>
      <w:lvlJc w:val="left"/>
      <w:pPr>
        <w:tabs>
          <w:tab w:val="left" w:pos="810"/>
        </w:tabs>
        <w:ind w:left="810" w:hanging="420"/>
      </w:pPr>
      <w:rPr>
        <w:rFonts w:ascii="Courier New" w:hAnsi="Courier New" w:cs="Courier New" w:hint="default"/>
      </w:rPr>
    </w:lvl>
    <w:lvl w:ilvl="1">
      <w:start w:val="1"/>
      <w:numFmt w:val="bullet"/>
      <w:lvlText w:val=""/>
      <w:lvlJc w:val="left"/>
      <w:pPr>
        <w:tabs>
          <w:tab w:val="left" w:pos="1230"/>
        </w:tabs>
        <w:ind w:left="1230" w:hanging="420"/>
      </w:pPr>
      <w:rPr>
        <w:rFonts w:ascii="Wingdings" w:hAnsi="Wingdings" w:hint="default"/>
      </w:rPr>
    </w:lvl>
    <w:lvl w:ilvl="2">
      <w:start w:val="1"/>
      <w:numFmt w:val="bullet"/>
      <w:lvlText w:val=""/>
      <w:lvlJc w:val="left"/>
      <w:pPr>
        <w:tabs>
          <w:tab w:val="left" w:pos="1650"/>
        </w:tabs>
        <w:ind w:left="1650" w:hanging="420"/>
      </w:pPr>
      <w:rPr>
        <w:rFonts w:ascii="Wingdings" w:hAnsi="Wingdings" w:hint="default"/>
      </w:rPr>
    </w:lvl>
    <w:lvl w:ilvl="3">
      <w:start w:val="1"/>
      <w:numFmt w:val="bullet"/>
      <w:lvlText w:val=""/>
      <w:lvlJc w:val="left"/>
      <w:pPr>
        <w:tabs>
          <w:tab w:val="left" w:pos="2070"/>
        </w:tabs>
        <w:ind w:left="2070" w:hanging="420"/>
      </w:pPr>
      <w:rPr>
        <w:rFonts w:ascii="Wingdings" w:hAnsi="Wingdings" w:hint="default"/>
      </w:rPr>
    </w:lvl>
    <w:lvl w:ilvl="4">
      <w:start w:val="1"/>
      <w:numFmt w:val="bullet"/>
      <w:lvlText w:val=""/>
      <w:lvlJc w:val="left"/>
      <w:pPr>
        <w:tabs>
          <w:tab w:val="left" w:pos="2490"/>
        </w:tabs>
        <w:ind w:left="2490" w:hanging="420"/>
      </w:pPr>
      <w:rPr>
        <w:rFonts w:ascii="Wingdings" w:hAnsi="Wingdings" w:hint="default"/>
      </w:rPr>
    </w:lvl>
    <w:lvl w:ilvl="5">
      <w:start w:val="1"/>
      <w:numFmt w:val="bullet"/>
      <w:lvlText w:val=""/>
      <w:lvlJc w:val="left"/>
      <w:pPr>
        <w:tabs>
          <w:tab w:val="left" w:pos="2910"/>
        </w:tabs>
        <w:ind w:left="2910" w:hanging="420"/>
      </w:pPr>
      <w:rPr>
        <w:rFonts w:ascii="Wingdings" w:hAnsi="Wingdings" w:hint="default"/>
      </w:rPr>
    </w:lvl>
    <w:lvl w:ilvl="6">
      <w:start w:val="1"/>
      <w:numFmt w:val="bullet"/>
      <w:lvlText w:val=""/>
      <w:lvlJc w:val="left"/>
      <w:pPr>
        <w:tabs>
          <w:tab w:val="left" w:pos="3330"/>
        </w:tabs>
        <w:ind w:left="3330" w:hanging="420"/>
      </w:pPr>
      <w:rPr>
        <w:rFonts w:ascii="Wingdings" w:hAnsi="Wingdings" w:hint="default"/>
      </w:rPr>
    </w:lvl>
    <w:lvl w:ilvl="7">
      <w:start w:val="1"/>
      <w:numFmt w:val="bullet"/>
      <w:lvlText w:val=""/>
      <w:lvlJc w:val="left"/>
      <w:pPr>
        <w:tabs>
          <w:tab w:val="left" w:pos="3750"/>
        </w:tabs>
        <w:ind w:left="3750" w:hanging="420"/>
      </w:pPr>
      <w:rPr>
        <w:rFonts w:ascii="Wingdings" w:hAnsi="Wingdings" w:hint="default"/>
      </w:rPr>
    </w:lvl>
    <w:lvl w:ilvl="8">
      <w:start w:val="1"/>
      <w:numFmt w:val="bullet"/>
      <w:lvlText w:val=""/>
      <w:lvlJc w:val="left"/>
      <w:pPr>
        <w:tabs>
          <w:tab w:val="left" w:pos="4170"/>
        </w:tabs>
        <w:ind w:left="4170" w:hanging="420"/>
      </w:pPr>
      <w:rPr>
        <w:rFonts w:ascii="Wingdings" w:hAnsi="Wingdings" w:hint="default"/>
      </w:rPr>
    </w:lvl>
  </w:abstractNum>
  <w:abstractNum w:abstractNumId="21" w15:restartNumberingAfterBreak="0">
    <w:nsid w:val="6A2F6A9F"/>
    <w:multiLevelType w:val="hybridMultilevel"/>
    <w:tmpl w:val="2FC0210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6D5A6375"/>
    <w:multiLevelType w:val="multilevel"/>
    <w:tmpl w:val="6D5A6375"/>
    <w:lvl w:ilvl="0">
      <w:start w:val="1"/>
      <w:numFmt w:val="bullet"/>
      <w:lvlText w:val="o"/>
      <w:lvlJc w:val="left"/>
      <w:pPr>
        <w:ind w:left="860" w:hanging="440"/>
      </w:pPr>
      <w:rPr>
        <w:rFonts w:ascii="Courier New" w:hAnsi="Courier New" w:cs="Courier New"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3" w15:restartNumberingAfterBreak="0">
    <w:nsid w:val="70A82FCE"/>
    <w:multiLevelType w:val="multilevel"/>
    <w:tmpl w:val="70A82FCE"/>
    <w:lvl w:ilvl="0">
      <w:start w:val="1"/>
      <w:numFmt w:val="bullet"/>
      <w:pStyle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26F5413"/>
    <w:multiLevelType w:val="multilevel"/>
    <w:tmpl w:val="726F5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D75741"/>
    <w:multiLevelType w:val="hybridMultilevel"/>
    <w:tmpl w:val="46024ED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88843AF"/>
    <w:multiLevelType w:val="hybridMultilevel"/>
    <w:tmpl w:val="D390B9DA"/>
    <w:lvl w:ilvl="0" w:tplc="FFFFFFFF">
      <w:start w:val="1"/>
      <w:numFmt w:val="decimal"/>
      <w:lvlText w:val="%1)"/>
      <w:lvlJc w:val="left"/>
      <w:pPr>
        <w:ind w:left="440" w:hanging="440"/>
      </w:pPr>
    </w:lvl>
    <w:lvl w:ilvl="1" w:tplc="5082DE12">
      <w:start w:val="1"/>
      <w:numFmt w:val="decimal"/>
      <w:lvlText w:val="%2、"/>
      <w:lvlJc w:val="left"/>
      <w:pPr>
        <w:ind w:left="800" w:hanging="360"/>
      </w:pPr>
      <w:rPr>
        <w:rFonts w:hint="default"/>
      </w:rPr>
    </w:lvl>
    <w:lvl w:ilvl="2" w:tplc="FFFFFFFF" w:tentative="1">
      <w:start w:val="1"/>
      <w:numFmt w:val="lowerRoman"/>
      <w:lvlText w:val="%3."/>
      <w:lvlJc w:val="right"/>
      <w:pPr>
        <w:ind w:left="1320" w:hanging="440"/>
      </w:pPr>
    </w:lvl>
    <w:lvl w:ilvl="3" w:tplc="04090011">
      <w:start w:val="1"/>
      <w:numFmt w:val="decimal"/>
      <w:lvlText w:val="%4)"/>
      <w:lvlJc w:val="left"/>
      <w:pPr>
        <w:ind w:left="44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322440950">
    <w:abstractNumId w:val="23"/>
  </w:num>
  <w:num w:numId="2" w16cid:durableId="1086919374">
    <w:abstractNumId w:val="24"/>
  </w:num>
  <w:num w:numId="3" w16cid:durableId="1686245989">
    <w:abstractNumId w:val="5"/>
  </w:num>
  <w:num w:numId="4" w16cid:durableId="606231678">
    <w:abstractNumId w:val="16"/>
  </w:num>
  <w:num w:numId="5" w16cid:durableId="1933397496">
    <w:abstractNumId w:val="18"/>
  </w:num>
  <w:num w:numId="6" w16cid:durableId="552237523">
    <w:abstractNumId w:val="1"/>
  </w:num>
  <w:num w:numId="7" w16cid:durableId="1540162394">
    <w:abstractNumId w:val="22"/>
  </w:num>
  <w:num w:numId="8" w16cid:durableId="777026986">
    <w:abstractNumId w:val="8"/>
  </w:num>
  <w:num w:numId="9" w16cid:durableId="804733979">
    <w:abstractNumId w:val="4"/>
  </w:num>
  <w:num w:numId="10" w16cid:durableId="61295278">
    <w:abstractNumId w:val="9"/>
  </w:num>
  <w:num w:numId="11" w16cid:durableId="1026294471">
    <w:abstractNumId w:val="20"/>
  </w:num>
  <w:num w:numId="12" w16cid:durableId="737242774">
    <w:abstractNumId w:val="10"/>
  </w:num>
  <w:num w:numId="13" w16cid:durableId="335616731">
    <w:abstractNumId w:val="15"/>
  </w:num>
  <w:num w:numId="14" w16cid:durableId="149519007">
    <w:abstractNumId w:val="19"/>
  </w:num>
  <w:num w:numId="15" w16cid:durableId="865144069">
    <w:abstractNumId w:val="0"/>
  </w:num>
  <w:num w:numId="16" w16cid:durableId="1722630964">
    <w:abstractNumId w:val="21"/>
  </w:num>
  <w:num w:numId="17" w16cid:durableId="170412967">
    <w:abstractNumId w:val="12"/>
  </w:num>
  <w:num w:numId="18" w16cid:durableId="571237044">
    <w:abstractNumId w:val="14"/>
  </w:num>
  <w:num w:numId="19" w16cid:durableId="573589243">
    <w:abstractNumId w:val="7"/>
  </w:num>
  <w:num w:numId="20" w16cid:durableId="2023504102">
    <w:abstractNumId w:val="3"/>
  </w:num>
  <w:num w:numId="21" w16cid:durableId="1603218762">
    <w:abstractNumId w:val="26"/>
  </w:num>
  <w:num w:numId="22" w16cid:durableId="413549942">
    <w:abstractNumId w:val="25"/>
  </w:num>
  <w:num w:numId="23" w16cid:durableId="573509957">
    <w:abstractNumId w:val="13"/>
  </w:num>
  <w:num w:numId="24" w16cid:durableId="70857409">
    <w:abstractNumId w:val="11"/>
  </w:num>
  <w:num w:numId="25" w16cid:durableId="394087835">
    <w:abstractNumId w:val="2"/>
  </w:num>
  <w:num w:numId="26" w16cid:durableId="110827521">
    <w:abstractNumId w:val="6"/>
  </w:num>
  <w:num w:numId="27" w16cid:durableId="7300826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wM2ZkZDI4NDJhZjliMGEzNzJmMWI1M2IxMDE5MzgifQ=="/>
  </w:docVars>
  <w:rsids>
    <w:rsidRoot w:val="00F8540C"/>
    <w:rsid w:val="00007829"/>
    <w:rsid w:val="000216C8"/>
    <w:rsid w:val="00026540"/>
    <w:rsid w:val="00034C41"/>
    <w:rsid w:val="00036AB9"/>
    <w:rsid w:val="000405F9"/>
    <w:rsid w:val="0004437C"/>
    <w:rsid w:val="00044C58"/>
    <w:rsid w:val="00054BC2"/>
    <w:rsid w:val="000568C0"/>
    <w:rsid w:val="0006119B"/>
    <w:rsid w:val="00066364"/>
    <w:rsid w:val="00066C6D"/>
    <w:rsid w:val="000756EE"/>
    <w:rsid w:val="0008096F"/>
    <w:rsid w:val="00085161"/>
    <w:rsid w:val="00090F65"/>
    <w:rsid w:val="000915A1"/>
    <w:rsid w:val="0009690C"/>
    <w:rsid w:val="000A12A8"/>
    <w:rsid w:val="000A31CA"/>
    <w:rsid w:val="000B0063"/>
    <w:rsid w:val="000B4C4B"/>
    <w:rsid w:val="000B5B8E"/>
    <w:rsid w:val="000C2668"/>
    <w:rsid w:val="000C43D1"/>
    <w:rsid w:val="000C580E"/>
    <w:rsid w:val="000D6568"/>
    <w:rsid w:val="000E251A"/>
    <w:rsid w:val="000E3BD9"/>
    <w:rsid w:val="000E7D7E"/>
    <w:rsid w:val="00103CD3"/>
    <w:rsid w:val="00106AD1"/>
    <w:rsid w:val="00111EF8"/>
    <w:rsid w:val="00111FBD"/>
    <w:rsid w:val="00116219"/>
    <w:rsid w:val="00120375"/>
    <w:rsid w:val="00124BF2"/>
    <w:rsid w:val="0013125B"/>
    <w:rsid w:val="001358F4"/>
    <w:rsid w:val="00137758"/>
    <w:rsid w:val="00152651"/>
    <w:rsid w:val="00157526"/>
    <w:rsid w:val="00157B81"/>
    <w:rsid w:val="001632B1"/>
    <w:rsid w:val="00166B45"/>
    <w:rsid w:val="0017011B"/>
    <w:rsid w:val="0017047F"/>
    <w:rsid w:val="0017518E"/>
    <w:rsid w:val="00180802"/>
    <w:rsid w:val="001864A2"/>
    <w:rsid w:val="001911DA"/>
    <w:rsid w:val="00192F8E"/>
    <w:rsid w:val="00193EEB"/>
    <w:rsid w:val="0019665A"/>
    <w:rsid w:val="00196C4A"/>
    <w:rsid w:val="001A384B"/>
    <w:rsid w:val="001A474B"/>
    <w:rsid w:val="001C09E1"/>
    <w:rsid w:val="001C4209"/>
    <w:rsid w:val="001D261D"/>
    <w:rsid w:val="001D3AE5"/>
    <w:rsid w:val="001D67C0"/>
    <w:rsid w:val="001E4271"/>
    <w:rsid w:val="001E656E"/>
    <w:rsid w:val="001F167E"/>
    <w:rsid w:val="001F6A1B"/>
    <w:rsid w:val="001F72B8"/>
    <w:rsid w:val="00201DB5"/>
    <w:rsid w:val="002052CB"/>
    <w:rsid w:val="0020621D"/>
    <w:rsid w:val="002113F5"/>
    <w:rsid w:val="00216647"/>
    <w:rsid w:val="0023052C"/>
    <w:rsid w:val="00234BCF"/>
    <w:rsid w:val="00237AA5"/>
    <w:rsid w:val="00240097"/>
    <w:rsid w:val="0025117E"/>
    <w:rsid w:val="00254CF0"/>
    <w:rsid w:val="00260F88"/>
    <w:rsid w:val="00265E24"/>
    <w:rsid w:val="002705C7"/>
    <w:rsid w:val="00273505"/>
    <w:rsid w:val="00280ADF"/>
    <w:rsid w:val="00290852"/>
    <w:rsid w:val="00290F5F"/>
    <w:rsid w:val="0029187E"/>
    <w:rsid w:val="002A29E7"/>
    <w:rsid w:val="002A3CFD"/>
    <w:rsid w:val="002A5AE0"/>
    <w:rsid w:val="002A7CFF"/>
    <w:rsid w:val="002A7D4E"/>
    <w:rsid w:val="002A7FC7"/>
    <w:rsid w:val="002B1187"/>
    <w:rsid w:val="002B2543"/>
    <w:rsid w:val="002B4143"/>
    <w:rsid w:val="002B6439"/>
    <w:rsid w:val="002C0EB1"/>
    <w:rsid w:val="002C2C9A"/>
    <w:rsid w:val="002D5AD1"/>
    <w:rsid w:val="002E2E9C"/>
    <w:rsid w:val="002E3481"/>
    <w:rsid w:val="002E479C"/>
    <w:rsid w:val="002E4F58"/>
    <w:rsid w:val="002F0910"/>
    <w:rsid w:val="002F18C6"/>
    <w:rsid w:val="002F2918"/>
    <w:rsid w:val="002F6574"/>
    <w:rsid w:val="002F65D9"/>
    <w:rsid w:val="002F7094"/>
    <w:rsid w:val="00300EFF"/>
    <w:rsid w:val="00307834"/>
    <w:rsid w:val="00312E4E"/>
    <w:rsid w:val="00313D55"/>
    <w:rsid w:val="00314A3C"/>
    <w:rsid w:val="00314AD3"/>
    <w:rsid w:val="00315313"/>
    <w:rsid w:val="003171DE"/>
    <w:rsid w:val="003211A9"/>
    <w:rsid w:val="00325E5E"/>
    <w:rsid w:val="00331C5D"/>
    <w:rsid w:val="00334E99"/>
    <w:rsid w:val="00342881"/>
    <w:rsid w:val="00342A89"/>
    <w:rsid w:val="00342F36"/>
    <w:rsid w:val="0034321A"/>
    <w:rsid w:val="00343559"/>
    <w:rsid w:val="00343DFD"/>
    <w:rsid w:val="003505B3"/>
    <w:rsid w:val="00351F08"/>
    <w:rsid w:val="00353158"/>
    <w:rsid w:val="0035433F"/>
    <w:rsid w:val="0035637D"/>
    <w:rsid w:val="00362DEB"/>
    <w:rsid w:val="00372C2F"/>
    <w:rsid w:val="00373937"/>
    <w:rsid w:val="00374EB4"/>
    <w:rsid w:val="00377900"/>
    <w:rsid w:val="00393C76"/>
    <w:rsid w:val="003B0F2D"/>
    <w:rsid w:val="003B15EC"/>
    <w:rsid w:val="003B1893"/>
    <w:rsid w:val="003B7C18"/>
    <w:rsid w:val="003C34AA"/>
    <w:rsid w:val="003C39D4"/>
    <w:rsid w:val="003D7383"/>
    <w:rsid w:val="003D738D"/>
    <w:rsid w:val="0040251B"/>
    <w:rsid w:val="00403469"/>
    <w:rsid w:val="00404FD9"/>
    <w:rsid w:val="00406E45"/>
    <w:rsid w:val="004221FC"/>
    <w:rsid w:val="00424E50"/>
    <w:rsid w:val="00430008"/>
    <w:rsid w:val="00430C35"/>
    <w:rsid w:val="00443046"/>
    <w:rsid w:val="0045255A"/>
    <w:rsid w:val="00453902"/>
    <w:rsid w:val="0045605D"/>
    <w:rsid w:val="00461DC3"/>
    <w:rsid w:val="004658E3"/>
    <w:rsid w:val="004826EA"/>
    <w:rsid w:val="00482C55"/>
    <w:rsid w:val="00490590"/>
    <w:rsid w:val="00490A7A"/>
    <w:rsid w:val="004A0956"/>
    <w:rsid w:val="004C23DE"/>
    <w:rsid w:val="004C542B"/>
    <w:rsid w:val="004C56EA"/>
    <w:rsid w:val="004D2984"/>
    <w:rsid w:val="004E4954"/>
    <w:rsid w:val="004E767B"/>
    <w:rsid w:val="00505B2C"/>
    <w:rsid w:val="0050749E"/>
    <w:rsid w:val="00507E27"/>
    <w:rsid w:val="0051064D"/>
    <w:rsid w:val="00510830"/>
    <w:rsid w:val="00510D73"/>
    <w:rsid w:val="005168CF"/>
    <w:rsid w:val="00516EBB"/>
    <w:rsid w:val="00517109"/>
    <w:rsid w:val="0052129D"/>
    <w:rsid w:val="0052491B"/>
    <w:rsid w:val="00526C50"/>
    <w:rsid w:val="00526E7B"/>
    <w:rsid w:val="005275A4"/>
    <w:rsid w:val="005303C7"/>
    <w:rsid w:val="00531535"/>
    <w:rsid w:val="00531DF4"/>
    <w:rsid w:val="0053201B"/>
    <w:rsid w:val="00534BA7"/>
    <w:rsid w:val="00535F22"/>
    <w:rsid w:val="0053646B"/>
    <w:rsid w:val="00537958"/>
    <w:rsid w:val="00541F30"/>
    <w:rsid w:val="00545641"/>
    <w:rsid w:val="00546E2E"/>
    <w:rsid w:val="005473BF"/>
    <w:rsid w:val="005512EE"/>
    <w:rsid w:val="005544E1"/>
    <w:rsid w:val="00562B8C"/>
    <w:rsid w:val="00567B47"/>
    <w:rsid w:val="00574C9E"/>
    <w:rsid w:val="005764BC"/>
    <w:rsid w:val="0058048D"/>
    <w:rsid w:val="0058165E"/>
    <w:rsid w:val="005824DB"/>
    <w:rsid w:val="00583158"/>
    <w:rsid w:val="00584C2B"/>
    <w:rsid w:val="005870C2"/>
    <w:rsid w:val="00595D62"/>
    <w:rsid w:val="00597B3C"/>
    <w:rsid w:val="005A06D1"/>
    <w:rsid w:val="005A0CE7"/>
    <w:rsid w:val="005B322E"/>
    <w:rsid w:val="005B36D0"/>
    <w:rsid w:val="005B3F28"/>
    <w:rsid w:val="005D6FFC"/>
    <w:rsid w:val="005E07D1"/>
    <w:rsid w:val="005E39ED"/>
    <w:rsid w:val="005E48BC"/>
    <w:rsid w:val="005E6D96"/>
    <w:rsid w:val="005F3F5F"/>
    <w:rsid w:val="005F6E64"/>
    <w:rsid w:val="00605AD2"/>
    <w:rsid w:val="00613DB2"/>
    <w:rsid w:val="00613FDC"/>
    <w:rsid w:val="0062001B"/>
    <w:rsid w:val="0062099C"/>
    <w:rsid w:val="006217E1"/>
    <w:rsid w:val="00623640"/>
    <w:rsid w:val="0062405C"/>
    <w:rsid w:val="00624891"/>
    <w:rsid w:val="0062502A"/>
    <w:rsid w:val="00630E93"/>
    <w:rsid w:val="00632B8A"/>
    <w:rsid w:val="00634F62"/>
    <w:rsid w:val="00636D87"/>
    <w:rsid w:val="00640392"/>
    <w:rsid w:val="00642225"/>
    <w:rsid w:val="00650EFE"/>
    <w:rsid w:val="00651D75"/>
    <w:rsid w:val="00651F7E"/>
    <w:rsid w:val="00653F0A"/>
    <w:rsid w:val="00656B42"/>
    <w:rsid w:val="00670BD8"/>
    <w:rsid w:val="00671852"/>
    <w:rsid w:val="00673BF2"/>
    <w:rsid w:val="00673FFA"/>
    <w:rsid w:val="00676A61"/>
    <w:rsid w:val="006827CC"/>
    <w:rsid w:val="006830FA"/>
    <w:rsid w:val="00683DF9"/>
    <w:rsid w:val="00686B93"/>
    <w:rsid w:val="00691E8A"/>
    <w:rsid w:val="0069565E"/>
    <w:rsid w:val="006A3FA3"/>
    <w:rsid w:val="006A544B"/>
    <w:rsid w:val="006B1F96"/>
    <w:rsid w:val="006B4053"/>
    <w:rsid w:val="006B65C6"/>
    <w:rsid w:val="006B785C"/>
    <w:rsid w:val="006C3019"/>
    <w:rsid w:val="006C3930"/>
    <w:rsid w:val="006C3B9C"/>
    <w:rsid w:val="006C4086"/>
    <w:rsid w:val="006C653E"/>
    <w:rsid w:val="006E11A7"/>
    <w:rsid w:val="006E14CA"/>
    <w:rsid w:val="006F2427"/>
    <w:rsid w:val="006F488F"/>
    <w:rsid w:val="006F570A"/>
    <w:rsid w:val="006F6960"/>
    <w:rsid w:val="00702EAA"/>
    <w:rsid w:val="0070738D"/>
    <w:rsid w:val="00712BD7"/>
    <w:rsid w:val="00713F36"/>
    <w:rsid w:val="00717585"/>
    <w:rsid w:val="00723CF9"/>
    <w:rsid w:val="00733047"/>
    <w:rsid w:val="007345F5"/>
    <w:rsid w:val="0075238F"/>
    <w:rsid w:val="0076224B"/>
    <w:rsid w:val="00770754"/>
    <w:rsid w:val="007764B2"/>
    <w:rsid w:val="007875C6"/>
    <w:rsid w:val="00794218"/>
    <w:rsid w:val="007A4B88"/>
    <w:rsid w:val="007A6ED0"/>
    <w:rsid w:val="007A7ABB"/>
    <w:rsid w:val="007B190F"/>
    <w:rsid w:val="007C3153"/>
    <w:rsid w:val="007C6824"/>
    <w:rsid w:val="007C7B15"/>
    <w:rsid w:val="007D04EB"/>
    <w:rsid w:val="007D128F"/>
    <w:rsid w:val="007D4139"/>
    <w:rsid w:val="007D7A2C"/>
    <w:rsid w:val="007E2904"/>
    <w:rsid w:val="007F072B"/>
    <w:rsid w:val="007F0A09"/>
    <w:rsid w:val="007F20AC"/>
    <w:rsid w:val="00804671"/>
    <w:rsid w:val="0080565E"/>
    <w:rsid w:val="0081084B"/>
    <w:rsid w:val="00812197"/>
    <w:rsid w:val="00815E67"/>
    <w:rsid w:val="0082112D"/>
    <w:rsid w:val="00826112"/>
    <w:rsid w:val="00826B69"/>
    <w:rsid w:val="00826D2D"/>
    <w:rsid w:val="00827A92"/>
    <w:rsid w:val="00830934"/>
    <w:rsid w:val="00830EDE"/>
    <w:rsid w:val="00844D9E"/>
    <w:rsid w:val="008516BC"/>
    <w:rsid w:val="00853345"/>
    <w:rsid w:val="0085517A"/>
    <w:rsid w:val="008569D6"/>
    <w:rsid w:val="00856CBA"/>
    <w:rsid w:val="008616D3"/>
    <w:rsid w:val="008715E0"/>
    <w:rsid w:val="00872EBC"/>
    <w:rsid w:val="008734B2"/>
    <w:rsid w:val="00881154"/>
    <w:rsid w:val="008855D0"/>
    <w:rsid w:val="00886F0C"/>
    <w:rsid w:val="008872EF"/>
    <w:rsid w:val="00892FE8"/>
    <w:rsid w:val="00894F91"/>
    <w:rsid w:val="00897203"/>
    <w:rsid w:val="008A03F8"/>
    <w:rsid w:val="008A10D2"/>
    <w:rsid w:val="008A4F4D"/>
    <w:rsid w:val="008A794E"/>
    <w:rsid w:val="008B0DC1"/>
    <w:rsid w:val="008B41AD"/>
    <w:rsid w:val="008B735A"/>
    <w:rsid w:val="008C5579"/>
    <w:rsid w:val="008C5922"/>
    <w:rsid w:val="008C7851"/>
    <w:rsid w:val="008D1832"/>
    <w:rsid w:val="008E22FF"/>
    <w:rsid w:val="008E3349"/>
    <w:rsid w:val="008E4051"/>
    <w:rsid w:val="008F001C"/>
    <w:rsid w:val="008F01CE"/>
    <w:rsid w:val="008F6AE6"/>
    <w:rsid w:val="009000F9"/>
    <w:rsid w:val="00907925"/>
    <w:rsid w:val="009108DE"/>
    <w:rsid w:val="0091452A"/>
    <w:rsid w:val="00921350"/>
    <w:rsid w:val="00936927"/>
    <w:rsid w:val="009416BC"/>
    <w:rsid w:val="00944B64"/>
    <w:rsid w:val="00945218"/>
    <w:rsid w:val="009519E3"/>
    <w:rsid w:val="00952002"/>
    <w:rsid w:val="00953270"/>
    <w:rsid w:val="00954D76"/>
    <w:rsid w:val="00960FE3"/>
    <w:rsid w:val="00976C1B"/>
    <w:rsid w:val="00977134"/>
    <w:rsid w:val="009814AC"/>
    <w:rsid w:val="00982434"/>
    <w:rsid w:val="00982D94"/>
    <w:rsid w:val="00994C1C"/>
    <w:rsid w:val="009A51D2"/>
    <w:rsid w:val="009B5082"/>
    <w:rsid w:val="009B7709"/>
    <w:rsid w:val="009B7D8E"/>
    <w:rsid w:val="009C6291"/>
    <w:rsid w:val="009D1510"/>
    <w:rsid w:val="009D29D8"/>
    <w:rsid w:val="009D6BFA"/>
    <w:rsid w:val="009E0E2D"/>
    <w:rsid w:val="009E5F4C"/>
    <w:rsid w:val="009E7D03"/>
    <w:rsid w:val="009F23D9"/>
    <w:rsid w:val="009F7B1E"/>
    <w:rsid w:val="00A00726"/>
    <w:rsid w:val="00A01F85"/>
    <w:rsid w:val="00A024B2"/>
    <w:rsid w:val="00A118C8"/>
    <w:rsid w:val="00A14E02"/>
    <w:rsid w:val="00A211AB"/>
    <w:rsid w:val="00A2486E"/>
    <w:rsid w:val="00A33596"/>
    <w:rsid w:val="00A35B66"/>
    <w:rsid w:val="00A370E8"/>
    <w:rsid w:val="00A55327"/>
    <w:rsid w:val="00A56274"/>
    <w:rsid w:val="00A56790"/>
    <w:rsid w:val="00A62818"/>
    <w:rsid w:val="00A70D69"/>
    <w:rsid w:val="00A83ECB"/>
    <w:rsid w:val="00A85A1E"/>
    <w:rsid w:val="00A90A06"/>
    <w:rsid w:val="00A93104"/>
    <w:rsid w:val="00A942DB"/>
    <w:rsid w:val="00A946CD"/>
    <w:rsid w:val="00A972D0"/>
    <w:rsid w:val="00AA0248"/>
    <w:rsid w:val="00AA314B"/>
    <w:rsid w:val="00AA6D4E"/>
    <w:rsid w:val="00AC2775"/>
    <w:rsid w:val="00AC505E"/>
    <w:rsid w:val="00AC5AB6"/>
    <w:rsid w:val="00AD73BE"/>
    <w:rsid w:val="00AE012B"/>
    <w:rsid w:val="00AE261D"/>
    <w:rsid w:val="00AE5D7B"/>
    <w:rsid w:val="00AE7242"/>
    <w:rsid w:val="00AF4757"/>
    <w:rsid w:val="00AF5034"/>
    <w:rsid w:val="00AF78B6"/>
    <w:rsid w:val="00B00D57"/>
    <w:rsid w:val="00B02B0B"/>
    <w:rsid w:val="00B062D0"/>
    <w:rsid w:val="00B11DAE"/>
    <w:rsid w:val="00B14B61"/>
    <w:rsid w:val="00B17952"/>
    <w:rsid w:val="00B258D9"/>
    <w:rsid w:val="00B25A1C"/>
    <w:rsid w:val="00B26C5D"/>
    <w:rsid w:val="00B34FB1"/>
    <w:rsid w:val="00B43F8D"/>
    <w:rsid w:val="00B461C6"/>
    <w:rsid w:val="00B529E5"/>
    <w:rsid w:val="00B5489E"/>
    <w:rsid w:val="00B54A40"/>
    <w:rsid w:val="00B60BCB"/>
    <w:rsid w:val="00B62D90"/>
    <w:rsid w:val="00B63CEE"/>
    <w:rsid w:val="00B649E0"/>
    <w:rsid w:val="00B66F14"/>
    <w:rsid w:val="00B67272"/>
    <w:rsid w:val="00B752A5"/>
    <w:rsid w:val="00B75EA1"/>
    <w:rsid w:val="00B86780"/>
    <w:rsid w:val="00B90392"/>
    <w:rsid w:val="00BA0F07"/>
    <w:rsid w:val="00BB10A5"/>
    <w:rsid w:val="00BC3A48"/>
    <w:rsid w:val="00BC431E"/>
    <w:rsid w:val="00BC46C0"/>
    <w:rsid w:val="00BC685D"/>
    <w:rsid w:val="00BC6A7B"/>
    <w:rsid w:val="00BD15DB"/>
    <w:rsid w:val="00BD1744"/>
    <w:rsid w:val="00BD51A3"/>
    <w:rsid w:val="00BE1729"/>
    <w:rsid w:val="00BE337A"/>
    <w:rsid w:val="00BE5041"/>
    <w:rsid w:val="00C01236"/>
    <w:rsid w:val="00C02651"/>
    <w:rsid w:val="00C0290A"/>
    <w:rsid w:val="00C06026"/>
    <w:rsid w:val="00C0640E"/>
    <w:rsid w:val="00C0753B"/>
    <w:rsid w:val="00C10597"/>
    <w:rsid w:val="00C11950"/>
    <w:rsid w:val="00C11B1D"/>
    <w:rsid w:val="00C12834"/>
    <w:rsid w:val="00C14345"/>
    <w:rsid w:val="00C1500D"/>
    <w:rsid w:val="00C17E4D"/>
    <w:rsid w:val="00C2271B"/>
    <w:rsid w:val="00C23583"/>
    <w:rsid w:val="00C258E3"/>
    <w:rsid w:val="00C2774A"/>
    <w:rsid w:val="00C30B5A"/>
    <w:rsid w:val="00C3556D"/>
    <w:rsid w:val="00C3760D"/>
    <w:rsid w:val="00C44A8B"/>
    <w:rsid w:val="00C5366B"/>
    <w:rsid w:val="00C54831"/>
    <w:rsid w:val="00C56E42"/>
    <w:rsid w:val="00C76A04"/>
    <w:rsid w:val="00C80ED2"/>
    <w:rsid w:val="00C80F37"/>
    <w:rsid w:val="00C83264"/>
    <w:rsid w:val="00C83839"/>
    <w:rsid w:val="00C8388F"/>
    <w:rsid w:val="00C86AF9"/>
    <w:rsid w:val="00C86E11"/>
    <w:rsid w:val="00C90C13"/>
    <w:rsid w:val="00C919CB"/>
    <w:rsid w:val="00C93DD9"/>
    <w:rsid w:val="00C97F63"/>
    <w:rsid w:val="00CA07BC"/>
    <w:rsid w:val="00CA49F7"/>
    <w:rsid w:val="00CA5018"/>
    <w:rsid w:val="00CA7720"/>
    <w:rsid w:val="00CB1883"/>
    <w:rsid w:val="00CB23E5"/>
    <w:rsid w:val="00CB318F"/>
    <w:rsid w:val="00CD1487"/>
    <w:rsid w:val="00CD4944"/>
    <w:rsid w:val="00CD4A6C"/>
    <w:rsid w:val="00CD5559"/>
    <w:rsid w:val="00CE1E1D"/>
    <w:rsid w:val="00CE35A9"/>
    <w:rsid w:val="00CF182F"/>
    <w:rsid w:val="00D0112D"/>
    <w:rsid w:val="00D03ED2"/>
    <w:rsid w:val="00D04F06"/>
    <w:rsid w:val="00D11123"/>
    <w:rsid w:val="00D15EA0"/>
    <w:rsid w:val="00D16C14"/>
    <w:rsid w:val="00D200B5"/>
    <w:rsid w:val="00D246BE"/>
    <w:rsid w:val="00D305BE"/>
    <w:rsid w:val="00D32ACD"/>
    <w:rsid w:val="00D435C8"/>
    <w:rsid w:val="00D472CE"/>
    <w:rsid w:val="00D51054"/>
    <w:rsid w:val="00D529D6"/>
    <w:rsid w:val="00D539F3"/>
    <w:rsid w:val="00D61E5F"/>
    <w:rsid w:val="00D640CF"/>
    <w:rsid w:val="00D67768"/>
    <w:rsid w:val="00D70750"/>
    <w:rsid w:val="00D72133"/>
    <w:rsid w:val="00D734C3"/>
    <w:rsid w:val="00D837A5"/>
    <w:rsid w:val="00D85E25"/>
    <w:rsid w:val="00D9366D"/>
    <w:rsid w:val="00D94213"/>
    <w:rsid w:val="00DA0BEC"/>
    <w:rsid w:val="00DA2DB2"/>
    <w:rsid w:val="00DA43C3"/>
    <w:rsid w:val="00DB5E34"/>
    <w:rsid w:val="00DB653C"/>
    <w:rsid w:val="00DC02F1"/>
    <w:rsid w:val="00DC3F62"/>
    <w:rsid w:val="00DC51DC"/>
    <w:rsid w:val="00DC679F"/>
    <w:rsid w:val="00DD1616"/>
    <w:rsid w:val="00DD2847"/>
    <w:rsid w:val="00DD392E"/>
    <w:rsid w:val="00DF0E61"/>
    <w:rsid w:val="00DF4118"/>
    <w:rsid w:val="00DF5036"/>
    <w:rsid w:val="00DF7066"/>
    <w:rsid w:val="00DF71D7"/>
    <w:rsid w:val="00E014F6"/>
    <w:rsid w:val="00E02055"/>
    <w:rsid w:val="00E02B6E"/>
    <w:rsid w:val="00E03748"/>
    <w:rsid w:val="00E07B09"/>
    <w:rsid w:val="00E11DFC"/>
    <w:rsid w:val="00E12AFE"/>
    <w:rsid w:val="00E143D5"/>
    <w:rsid w:val="00E226D2"/>
    <w:rsid w:val="00E2303B"/>
    <w:rsid w:val="00E23306"/>
    <w:rsid w:val="00E242A9"/>
    <w:rsid w:val="00E25AAA"/>
    <w:rsid w:val="00E27D3C"/>
    <w:rsid w:val="00E34091"/>
    <w:rsid w:val="00E37EFA"/>
    <w:rsid w:val="00E51A51"/>
    <w:rsid w:val="00E56FB8"/>
    <w:rsid w:val="00E575B7"/>
    <w:rsid w:val="00E61482"/>
    <w:rsid w:val="00E624BE"/>
    <w:rsid w:val="00E62E7A"/>
    <w:rsid w:val="00E6606B"/>
    <w:rsid w:val="00E8580E"/>
    <w:rsid w:val="00E91B61"/>
    <w:rsid w:val="00EA15B6"/>
    <w:rsid w:val="00EA2AA2"/>
    <w:rsid w:val="00EA2DD4"/>
    <w:rsid w:val="00EA3B08"/>
    <w:rsid w:val="00EA535D"/>
    <w:rsid w:val="00EA5E5F"/>
    <w:rsid w:val="00EB5061"/>
    <w:rsid w:val="00EC0628"/>
    <w:rsid w:val="00EC0C60"/>
    <w:rsid w:val="00EC43F0"/>
    <w:rsid w:val="00EC47D8"/>
    <w:rsid w:val="00EC5174"/>
    <w:rsid w:val="00EC6D55"/>
    <w:rsid w:val="00EC6FAA"/>
    <w:rsid w:val="00ED0C77"/>
    <w:rsid w:val="00ED3E02"/>
    <w:rsid w:val="00ED48EC"/>
    <w:rsid w:val="00EE09A5"/>
    <w:rsid w:val="00EE2A63"/>
    <w:rsid w:val="00EE2D96"/>
    <w:rsid w:val="00EE63D8"/>
    <w:rsid w:val="00EF31D8"/>
    <w:rsid w:val="00F0054D"/>
    <w:rsid w:val="00F03F47"/>
    <w:rsid w:val="00F0633B"/>
    <w:rsid w:val="00F0660C"/>
    <w:rsid w:val="00F076E2"/>
    <w:rsid w:val="00F14BC9"/>
    <w:rsid w:val="00F16092"/>
    <w:rsid w:val="00F228E9"/>
    <w:rsid w:val="00F301D8"/>
    <w:rsid w:val="00F320F7"/>
    <w:rsid w:val="00F32A08"/>
    <w:rsid w:val="00F32F70"/>
    <w:rsid w:val="00F35E97"/>
    <w:rsid w:val="00F4539B"/>
    <w:rsid w:val="00F45487"/>
    <w:rsid w:val="00F468B4"/>
    <w:rsid w:val="00F5018D"/>
    <w:rsid w:val="00F50E78"/>
    <w:rsid w:val="00F51085"/>
    <w:rsid w:val="00F52919"/>
    <w:rsid w:val="00F5464D"/>
    <w:rsid w:val="00F54F8E"/>
    <w:rsid w:val="00F62975"/>
    <w:rsid w:val="00F62AED"/>
    <w:rsid w:val="00F6458A"/>
    <w:rsid w:val="00F65381"/>
    <w:rsid w:val="00F716D4"/>
    <w:rsid w:val="00F77992"/>
    <w:rsid w:val="00F8217A"/>
    <w:rsid w:val="00F83E1D"/>
    <w:rsid w:val="00F8540C"/>
    <w:rsid w:val="00FA511B"/>
    <w:rsid w:val="00FB0EED"/>
    <w:rsid w:val="00FB29FD"/>
    <w:rsid w:val="00FB4A13"/>
    <w:rsid w:val="00FB6EFE"/>
    <w:rsid w:val="00FC1E09"/>
    <w:rsid w:val="00FC2A0A"/>
    <w:rsid w:val="00FD1548"/>
    <w:rsid w:val="00FD21C1"/>
    <w:rsid w:val="00FD3F38"/>
    <w:rsid w:val="00FD7CD0"/>
    <w:rsid w:val="00FF4B8E"/>
    <w:rsid w:val="16A82F3A"/>
    <w:rsid w:val="1A5E479B"/>
    <w:rsid w:val="1DB220FB"/>
    <w:rsid w:val="1E821755"/>
    <w:rsid w:val="47BE6D60"/>
    <w:rsid w:val="521860F5"/>
    <w:rsid w:val="6DA965F9"/>
    <w:rsid w:val="7E793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FE286"/>
  <w15:docId w15:val="{D4527EB4-738D-4B27-8324-A9D3DA31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宋体" w:hAnsi="Times New Roman" w:cs="Times New Roman"/>
      <w:kern w:val="2"/>
      <w:sz w:val="28"/>
    </w:rPr>
  </w:style>
  <w:style w:type="paragraph" w:styleId="1">
    <w:name w:val="heading 1"/>
    <w:basedOn w:val="a"/>
    <w:next w:val="a"/>
    <w:link w:val="10"/>
    <w:qFormat/>
    <w:pPr>
      <w:keepNext/>
      <w:keepLines/>
      <w:spacing w:before="340" w:after="330" w:line="578"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b/>
      <w:sz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
    <w:next w:val="a"/>
    <w:link w:val="50"/>
    <w:uiPriority w:val="9"/>
    <w:unhideWhenUsed/>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line="360" w:lineRule="auto"/>
      <w:ind w:firstLine="420"/>
    </w:pPr>
    <w:rPr>
      <w:sz w:val="24"/>
    </w:rPr>
  </w:style>
  <w:style w:type="paragraph" w:styleId="a5">
    <w:name w:val="annotation text"/>
    <w:basedOn w:val="a"/>
    <w:link w:val="a6"/>
    <w:unhideWhenUsed/>
    <w:qFormat/>
    <w:pPr>
      <w:jc w:val="left"/>
    </w:pPr>
  </w:style>
  <w:style w:type="paragraph" w:styleId="a7">
    <w:name w:val="Body Text"/>
    <w:basedOn w:val="a"/>
    <w:link w:val="a8"/>
    <w:uiPriority w:val="99"/>
    <w:semiHidden/>
    <w:unhideWhenUsed/>
    <w:qFormat/>
    <w:pPr>
      <w:spacing w:after="120"/>
    </w:pPr>
  </w:style>
  <w:style w:type="paragraph" w:styleId="21">
    <w:name w:val="List 2"/>
    <w:basedOn w:val="a"/>
    <w:qFormat/>
    <w:pPr>
      <w:ind w:leftChars="200" w:left="100" w:hangingChars="200" w:hanging="200"/>
      <w:contextualSpacing/>
    </w:pPr>
    <w:rPr>
      <w:rFonts w:ascii="Times New Roman"/>
      <w:sz w:val="21"/>
      <w:szCs w:val="24"/>
    </w:rPr>
  </w:style>
  <w:style w:type="paragraph" w:styleId="TOC3">
    <w:name w:val="toc 3"/>
    <w:basedOn w:val="a"/>
    <w:next w:val="a"/>
    <w:uiPriority w:val="39"/>
    <w:qFormat/>
    <w:pPr>
      <w:tabs>
        <w:tab w:val="right" w:leader="dot" w:pos="8721"/>
      </w:tabs>
      <w:ind w:firstLine="498"/>
      <w:jc w:val="left"/>
    </w:pPr>
    <w:rPr>
      <w:rFonts w:ascii="Times New Roman" w:eastAsia="仿宋_GB2312"/>
      <w:b/>
      <w:sz w:val="21"/>
      <w:szCs w:val="24"/>
    </w:rPr>
  </w:style>
  <w:style w:type="paragraph" w:styleId="a9">
    <w:name w:val="Plain Text"/>
    <w:basedOn w:val="a"/>
    <w:link w:val="aa"/>
    <w:qFormat/>
    <w:pPr>
      <w:autoSpaceDE w:val="0"/>
      <w:autoSpaceDN w:val="0"/>
      <w:adjustRightInd w:val="0"/>
      <w:textAlignment w:val="baseline"/>
    </w:pPr>
    <w:rPr>
      <w:sz w:val="21"/>
    </w:rPr>
  </w:style>
  <w:style w:type="paragraph" w:styleId="ab">
    <w:name w:val="Date"/>
    <w:basedOn w:val="a"/>
    <w:next w:val="a"/>
    <w:link w:val="ac"/>
    <w:qFormat/>
  </w:style>
  <w:style w:type="paragraph" w:styleId="ad">
    <w:name w:val="Balloon Text"/>
    <w:basedOn w:val="a"/>
    <w:link w:val="ae"/>
    <w:uiPriority w:val="99"/>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楷体_GB2312"/>
      <w:b/>
      <w:caps/>
      <w:sz w:val="24"/>
    </w:rPr>
  </w:style>
  <w:style w:type="paragraph" w:styleId="31">
    <w:name w:val="Body Text Indent 3"/>
    <w:basedOn w:val="a"/>
    <w:link w:val="32"/>
    <w:qFormat/>
    <w:pPr>
      <w:ind w:firstLine="538"/>
    </w:pPr>
    <w:rPr>
      <w:rFonts w:hAnsi="宋体"/>
    </w:rPr>
  </w:style>
  <w:style w:type="paragraph" w:styleId="TOC2">
    <w:name w:val="toc 2"/>
    <w:basedOn w:val="a"/>
    <w:next w:val="a"/>
    <w:uiPriority w:val="39"/>
    <w:qFormat/>
    <w:pPr>
      <w:tabs>
        <w:tab w:val="right" w:leader="dot" w:pos="8721"/>
      </w:tabs>
      <w:ind w:left="280"/>
      <w:jc w:val="left"/>
    </w:pPr>
    <w:rPr>
      <w:rFonts w:ascii="Times New Roman" w:eastAsia="楷体_GB2312"/>
      <w:b/>
      <w:smallCaps/>
      <w:color w:val="000000"/>
      <w:sz w:val="24"/>
    </w:rPr>
  </w:style>
  <w:style w:type="paragraph" w:styleId="af3">
    <w:name w:val="annotation subject"/>
    <w:basedOn w:val="a5"/>
    <w:next w:val="a5"/>
    <w:link w:val="af4"/>
    <w:uiPriority w:val="99"/>
    <w:semiHidden/>
    <w:unhideWhenUsed/>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basedOn w:val="a0"/>
    <w:unhideWhenUsed/>
    <w:qFormat/>
    <w:rPr>
      <w:sz w:val="21"/>
      <w:szCs w:val="21"/>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10">
    <w:name w:val="标题 1 字符"/>
    <w:basedOn w:val="a0"/>
    <w:link w:val="1"/>
    <w:qFormat/>
    <w:rPr>
      <w:rFonts w:ascii="宋体" w:eastAsia="宋体" w:hAnsi="Times New Roman" w:cs="Times New Roman"/>
      <w:b/>
      <w:kern w:val="44"/>
      <w:sz w:val="44"/>
      <w:szCs w:val="20"/>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a">
    <w:name w:val="纯文本 字符"/>
    <w:basedOn w:val="a0"/>
    <w:link w:val="a9"/>
    <w:qFormat/>
    <w:rPr>
      <w:rFonts w:ascii="宋体" w:eastAsia="宋体" w:hAnsi="Times New Roman" w:cs="Times New Roman"/>
      <w:szCs w:val="20"/>
    </w:rPr>
  </w:style>
  <w:style w:type="character" w:customStyle="1" w:styleId="ac">
    <w:name w:val="日期 字符"/>
    <w:basedOn w:val="a0"/>
    <w:link w:val="ab"/>
    <w:qFormat/>
    <w:rPr>
      <w:rFonts w:ascii="宋体" w:eastAsia="宋体" w:hAnsi="Times New Roman" w:cs="Times New Roman"/>
      <w:sz w:val="28"/>
      <w:szCs w:val="20"/>
    </w:rPr>
  </w:style>
  <w:style w:type="character" w:customStyle="1" w:styleId="ae">
    <w:name w:val="批注框文本 字符"/>
    <w:basedOn w:val="a0"/>
    <w:link w:val="ad"/>
    <w:uiPriority w:val="99"/>
    <w:qFormat/>
    <w:rPr>
      <w:rFonts w:ascii="宋体" w:eastAsia="宋体" w:hAnsi="Times New Roman" w:cs="Times New Roman"/>
      <w:sz w:val="18"/>
      <w:szCs w:val="18"/>
    </w:rPr>
  </w:style>
  <w:style w:type="character" w:customStyle="1" w:styleId="32">
    <w:name w:val="正文文本缩进 3 字符"/>
    <w:basedOn w:val="a0"/>
    <w:link w:val="31"/>
    <w:qFormat/>
    <w:rPr>
      <w:rFonts w:ascii="宋体" w:eastAsia="宋体" w:hAnsi="宋体" w:cs="Times New Roman"/>
      <w:sz w:val="28"/>
      <w:szCs w:val="20"/>
    </w:rPr>
  </w:style>
  <w:style w:type="paragraph" w:customStyle="1" w:styleId="11">
    <w:name w:val="列表段落1"/>
    <w:basedOn w:val="a"/>
    <w:uiPriority w:val="34"/>
    <w:qFormat/>
    <w:pPr>
      <w:ind w:firstLineChars="200" w:firstLine="420"/>
    </w:pPr>
    <w:rPr>
      <w:rFonts w:ascii="Calibri" w:hAnsi="Calibri"/>
      <w:sz w:val="21"/>
      <w:szCs w:val="22"/>
    </w:rPr>
  </w:style>
  <w:style w:type="paragraph" w:customStyle="1" w:styleId="af9">
    <w:name w:val="表格正文"/>
    <w:basedOn w:val="a"/>
    <w:qFormat/>
    <w:pPr>
      <w:widowControl/>
      <w:tabs>
        <w:tab w:val="left" w:pos="500"/>
      </w:tabs>
      <w:spacing w:beforeLines="50" w:line="360" w:lineRule="auto"/>
      <w:jc w:val="left"/>
    </w:pPr>
    <w:rPr>
      <w:rFonts w:ascii="Arial" w:eastAsia="楷体_GB2312" w:hAnsi="Arial"/>
      <w:spacing w:val="20"/>
      <w:kern w:val="0"/>
      <w:sz w:val="21"/>
      <w:szCs w:val="21"/>
    </w:rPr>
  </w:style>
  <w:style w:type="character" w:customStyle="1" w:styleId="a4">
    <w:name w:val="正文缩进 字符"/>
    <w:link w:val="a3"/>
    <w:qFormat/>
    <w:rPr>
      <w:rFonts w:ascii="宋体" w:eastAsia="宋体" w:hAnsi="Times New Roman" w:cs="Times New Roman"/>
      <w:sz w:val="24"/>
      <w:szCs w:val="20"/>
    </w:rPr>
  </w:style>
  <w:style w:type="paragraph" w:customStyle="1" w:styleId="flType">
    <w:name w:val="flType"/>
    <w:basedOn w:val="a"/>
    <w:qFormat/>
    <w:pPr>
      <w:adjustRightInd w:val="0"/>
      <w:spacing w:before="560" w:after="120" w:line="360" w:lineRule="atLeast"/>
      <w:jc w:val="center"/>
      <w:textAlignment w:val="baseline"/>
    </w:pPr>
    <w:rPr>
      <w:rFonts w:ascii="Arial" w:eastAsia="黑体"/>
      <w:kern w:val="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paragraph" w:customStyle="1" w:styleId="22">
    <w:name w:val="正文2"/>
    <w:basedOn w:val="a"/>
    <w:qFormat/>
    <w:pPr>
      <w:adjustRightInd w:val="0"/>
      <w:spacing w:after="60" w:line="360" w:lineRule="atLeast"/>
      <w:ind w:left="57" w:right="57"/>
      <w:jc w:val="center"/>
      <w:textAlignment w:val="baseline"/>
    </w:pPr>
    <w:rPr>
      <w:kern w:val="0"/>
      <w:sz w:val="21"/>
    </w:rPr>
  </w:style>
  <w:style w:type="paragraph" w:customStyle="1" w:styleId="12">
    <w:name w:val="修订1"/>
    <w:hidden/>
    <w:uiPriority w:val="99"/>
    <w:semiHidden/>
    <w:qFormat/>
    <w:rPr>
      <w:rFonts w:ascii="宋体" w:eastAsia="宋体" w:hAnsi="Times New Roman" w:cs="Times New Roman"/>
      <w:kern w:val="2"/>
      <w:sz w:val="28"/>
    </w:rPr>
  </w:style>
  <w:style w:type="paragraph" w:customStyle="1" w:styleId="Bullet">
    <w:name w:val="Bullet"/>
    <w:basedOn w:val="afa"/>
    <w:qFormat/>
    <w:pPr>
      <w:numPr>
        <w:numId w:val="1"/>
      </w:numPr>
    </w:pPr>
  </w:style>
  <w:style w:type="paragraph" w:customStyle="1" w:styleId="afa">
    <w:name w:val="表格"/>
    <w:basedOn w:val="a"/>
    <w:qFormat/>
    <w:rPr>
      <w:rFonts w:hAnsi="宋体"/>
      <w:szCs w:val="28"/>
    </w:rPr>
  </w:style>
  <w:style w:type="paragraph" w:customStyle="1" w:styleId="23">
    <w:name w:val="修订2"/>
    <w:hidden/>
    <w:uiPriority w:val="99"/>
    <w:semiHidden/>
    <w:qFormat/>
    <w:rPr>
      <w:rFonts w:ascii="宋体" w:eastAsia="宋体" w:hAnsi="Times New Roman" w:cs="Times New Roman"/>
      <w:kern w:val="2"/>
      <w:sz w:val="28"/>
    </w:rPr>
  </w:style>
  <w:style w:type="character" w:customStyle="1" w:styleId="a6">
    <w:name w:val="批注文字 字符"/>
    <w:basedOn w:val="a0"/>
    <w:link w:val="a5"/>
    <w:qFormat/>
    <w:rPr>
      <w:rFonts w:ascii="宋体" w:eastAsia="宋体" w:hAnsi="Times New Roman" w:cs="Times New Roman"/>
      <w:sz w:val="28"/>
      <w:szCs w:val="20"/>
    </w:rPr>
  </w:style>
  <w:style w:type="character" w:customStyle="1" w:styleId="af4">
    <w:name w:val="批注主题 字符"/>
    <w:basedOn w:val="a6"/>
    <w:link w:val="af3"/>
    <w:uiPriority w:val="99"/>
    <w:semiHidden/>
    <w:qFormat/>
    <w:rPr>
      <w:rFonts w:ascii="宋体" w:eastAsia="宋体" w:hAnsi="Times New Roman" w:cs="Times New Roman"/>
      <w:b/>
      <w:bCs/>
      <w:sz w:val="28"/>
      <w:szCs w:val="20"/>
    </w:rPr>
  </w:style>
  <w:style w:type="paragraph" w:styleId="afb">
    <w:name w:val="List Paragraph"/>
    <w:basedOn w:val="a"/>
    <w:link w:val="afc"/>
    <w:uiPriority w:val="99"/>
    <w:qFormat/>
    <w:pPr>
      <w:ind w:firstLineChars="200" w:firstLine="420"/>
    </w:pPr>
  </w:style>
  <w:style w:type="character" w:customStyle="1" w:styleId="13">
    <w:name w:val="纯文本 字符1"/>
    <w:qFormat/>
    <w:rPr>
      <w:rFonts w:ascii="宋体" w:hAnsi="Courier New" w:cs="Plotter"/>
      <w:kern w:val="2"/>
      <w:sz w:val="21"/>
    </w:rPr>
  </w:style>
  <w:style w:type="character" w:customStyle="1" w:styleId="a8">
    <w:name w:val="正文文本 字符"/>
    <w:basedOn w:val="a0"/>
    <w:link w:val="a7"/>
    <w:uiPriority w:val="99"/>
    <w:semiHidden/>
    <w:qFormat/>
    <w:rPr>
      <w:rFonts w:ascii="宋体" w:eastAsia="宋体" w:hAnsi="Times New Roman" w:cs="Times New Roman"/>
      <w:sz w:val="28"/>
      <w:szCs w:val="20"/>
    </w:rPr>
  </w:style>
  <w:style w:type="paragraph" w:customStyle="1" w:styleId="33">
    <w:name w:val="修订3"/>
    <w:hidden/>
    <w:uiPriority w:val="99"/>
    <w:unhideWhenUsed/>
    <w:qFormat/>
    <w:rPr>
      <w:rFonts w:ascii="宋体" w:eastAsia="宋体" w:hAnsi="Times New Roman" w:cs="Times New Roman"/>
      <w:kern w:val="2"/>
      <w:sz w:val="28"/>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customStyle="1" w:styleId="afc">
    <w:name w:val="列表段落 字符"/>
    <w:basedOn w:val="a0"/>
    <w:link w:val="afb"/>
    <w:autoRedefine/>
    <w:uiPriority w:val="99"/>
    <w:qFormat/>
    <w:rPr>
      <w:rFonts w:ascii="宋体" w:eastAsia="宋体" w:hAnsi="Times New Roman" w:cs="Times New Roman"/>
      <w:kern w:val="2"/>
      <w:sz w:val="28"/>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Pr>
      <w:rFonts w:ascii="宋体" w:eastAsia="宋体" w:hAnsi="Times New Roman" w:cs="Times New Roman"/>
      <w:b/>
      <w:bCs/>
      <w:kern w:val="2"/>
      <w:sz w:val="28"/>
      <w:szCs w:val="28"/>
    </w:rPr>
  </w:style>
  <w:style w:type="paragraph" w:customStyle="1" w:styleId="TableParagraph">
    <w:name w:val="Table Paragraph"/>
    <w:basedOn w:val="a"/>
    <w:uiPriority w:val="1"/>
    <w:qFormat/>
    <w:pPr>
      <w:autoSpaceDE w:val="0"/>
      <w:autoSpaceDN w:val="0"/>
      <w:jc w:val="left"/>
    </w:pPr>
    <w:rPr>
      <w:rFonts w:hAnsi="宋体" w:cs="宋体"/>
      <w:kern w:val="0"/>
      <w:sz w:val="22"/>
      <w:szCs w:val="22"/>
    </w:rPr>
  </w:style>
  <w:style w:type="paragraph" w:styleId="afd">
    <w:name w:val="Revision"/>
    <w:hidden/>
    <w:uiPriority w:val="99"/>
    <w:unhideWhenUsed/>
    <w:rsid w:val="006C653E"/>
    <w:rPr>
      <w:rFonts w:ascii="宋体" w:eastAsia="宋体" w:hAnsi="Times New Roman" w:cs="Times New Roman"/>
      <w:kern w:val="2"/>
      <w:sz w:val="28"/>
    </w:rPr>
  </w:style>
  <w:style w:type="paragraph" w:styleId="afe">
    <w:name w:val="Normal (Web)"/>
    <w:basedOn w:val="a"/>
    <w:uiPriority w:val="99"/>
    <w:semiHidden/>
    <w:unhideWhenUsed/>
    <w:rsid w:val="008E4051"/>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401">
      <w:bodyDiv w:val="1"/>
      <w:marLeft w:val="0"/>
      <w:marRight w:val="0"/>
      <w:marTop w:val="0"/>
      <w:marBottom w:val="0"/>
      <w:divBdr>
        <w:top w:val="none" w:sz="0" w:space="0" w:color="auto"/>
        <w:left w:val="none" w:sz="0" w:space="0" w:color="auto"/>
        <w:bottom w:val="none" w:sz="0" w:space="0" w:color="auto"/>
        <w:right w:val="none" w:sz="0" w:space="0" w:color="auto"/>
      </w:divBdr>
    </w:div>
    <w:div w:id="47772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896B-AA6B-4FA6-A4AA-063D539D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Zhao</cp:lastModifiedBy>
  <cp:revision>3</cp:revision>
  <cp:lastPrinted>2025-03-10T03:32:00Z</cp:lastPrinted>
  <dcterms:created xsi:type="dcterms:W3CDTF">2025-03-10T03:37:00Z</dcterms:created>
  <dcterms:modified xsi:type="dcterms:W3CDTF">2025-03-10T03:39:00Z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0A5B5521F2E54BC1B8820286787C4DDB_13</vt:lpwstr>
  </property>
</Properties>
</file>