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BE75" w14:textId="77777777" w:rsidR="009F2A6C" w:rsidRDefault="00000000">
      <w:pPr>
        <w:spacing w:before="269" w:after="269"/>
        <w:ind w:left="120"/>
        <w:jc w:val="center"/>
        <w:rPr>
          <w:rFonts w:ascii="宋体" w:eastAsia="宋体" w:hAnsi="宋体" w:cs="宋体"/>
          <w:b/>
          <w:color w:val="000000"/>
          <w:sz w:val="36"/>
          <w:szCs w:val="36"/>
          <w:lang w:eastAsia="zh-CN"/>
        </w:rPr>
      </w:pPr>
      <w:r>
        <w:rPr>
          <w:rFonts w:ascii="宋体" w:eastAsia="宋体" w:hAnsi="宋体" w:cs="宋体" w:hint="eastAsia"/>
          <w:b/>
          <w:color w:val="000000"/>
          <w:sz w:val="36"/>
          <w:szCs w:val="36"/>
          <w:lang w:eastAsia="zh-CN"/>
        </w:rPr>
        <w:t>2025第23届中国国际人才交流大会</w:t>
      </w:r>
    </w:p>
    <w:p w14:paraId="58DB42B1" w14:textId="77777777" w:rsidR="009F2A6C" w:rsidRDefault="00000000">
      <w:pPr>
        <w:spacing w:before="269" w:after="269"/>
        <w:ind w:left="120"/>
        <w:jc w:val="center"/>
        <w:rPr>
          <w:rFonts w:ascii="宋体" w:eastAsia="宋体" w:hAnsi="宋体" w:cs="宋体"/>
          <w:b/>
          <w:color w:val="000000"/>
          <w:sz w:val="36"/>
          <w:szCs w:val="36"/>
          <w:lang w:eastAsia="zh-CN"/>
        </w:rPr>
      </w:pPr>
      <w:r>
        <w:rPr>
          <w:rFonts w:ascii="宋体" w:eastAsia="宋体" w:hAnsi="宋体" w:cs="宋体" w:hint="eastAsia"/>
          <w:b/>
          <w:color w:val="000000"/>
          <w:sz w:val="36"/>
          <w:szCs w:val="36"/>
          <w:lang w:eastAsia="zh-CN"/>
        </w:rPr>
        <w:t>开幕式会务服务采购公告</w:t>
      </w:r>
    </w:p>
    <w:p w14:paraId="6E9A5AA0" w14:textId="77777777" w:rsidR="009F2A6C" w:rsidRDefault="009F2A6C">
      <w:pPr>
        <w:spacing w:before="269" w:after="269"/>
        <w:ind w:left="120"/>
        <w:rPr>
          <w:rFonts w:ascii="宋体" w:eastAsia="宋体" w:hAnsi="宋体" w:cs="宋体"/>
          <w:b/>
          <w:color w:val="000000"/>
          <w:sz w:val="24"/>
          <w:szCs w:val="24"/>
          <w:lang w:eastAsia="zh-CN"/>
        </w:rPr>
      </w:pPr>
    </w:p>
    <w:p w14:paraId="329397DF" w14:textId="77777777" w:rsidR="009F2A6C" w:rsidRDefault="00000000">
      <w:pPr>
        <w:spacing w:before="269" w:after="269"/>
        <w:ind w:left="120"/>
        <w:rPr>
          <w:rFonts w:ascii="宋体" w:eastAsia="宋体" w:hAnsi="宋体" w:cs="宋体"/>
          <w:sz w:val="24"/>
          <w:szCs w:val="24"/>
          <w:lang w:eastAsia="zh-CN"/>
        </w:rPr>
      </w:pPr>
      <w:r>
        <w:rPr>
          <w:rFonts w:ascii="宋体" w:eastAsia="宋体" w:hAnsi="宋体" w:cs="宋体" w:hint="eastAsia"/>
          <w:b/>
          <w:color w:val="000000"/>
          <w:sz w:val="24"/>
          <w:szCs w:val="24"/>
          <w:lang w:eastAsia="zh-CN"/>
        </w:rPr>
        <w:t>一、项目概况</w:t>
      </w:r>
    </w:p>
    <w:p w14:paraId="633627A4" w14:textId="77777777" w:rsidR="009F2A6C" w:rsidRDefault="00000000">
      <w:pPr>
        <w:spacing w:before="269" w:after="269"/>
        <w:ind w:left="120"/>
        <w:rPr>
          <w:rFonts w:ascii="宋体" w:eastAsia="宋体" w:hAnsi="宋体" w:cs="宋体"/>
          <w:color w:val="000000"/>
          <w:lang w:eastAsia="zh-CN"/>
        </w:rPr>
      </w:pPr>
      <w:r>
        <w:rPr>
          <w:rFonts w:ascii="宋体" w:eastAsia="宋体" w:hAnsi="宋体" w:cs="宋体" w:hint="eastAsia"/>
          <w:b/>
          <w:color w:val="000000"/>
          <w:lang w:eastAsia="zh-CN"/>
        </w:rPr>
        <w:t>项目名称</w:t>
      </w:r>
      <w:r>
        <w:rPr>
          <w:rFonts w:ascii="宋体" w:eastAsia="宋体" w:hAnsi="宋体" w:cs="宋体" w:hint="eastAsia"/>
          <w:color w:val="000000"/>
          <w:lang w:eastAsia="zh-CN"/>
        </w:rPr>
        <w:t>：2025第23届中国国际人才交流大会开幕式</w:t>
      </w:r>
    </w:p>
    <w:p w14:paraId="2F9BB26B" w14:textId="77777777" w:rsidR="009F2A6C" w:rsidRDefault="00000000">
      <w:pPr>
        <w:spacing w:before="269" w:after="269"/>
        <w:ind w:left="120"/>
        <w:rPr>
          <w:rFonts w:ascii="宋体" w:eastAsia="宋体" w:hAnsi="宋体" w:cs="宋体"/>
          <w:color w:val="000000"/>
          <w:lang w:eastAsia="zh-CN"/>
        </w:rPr>
      </w:pPr>
      <w:r>
        <w:rPr>
          <w:rFonts w:ascii="宋体" w:eastAsia="宋体" w:hAnsi="宋体" w:cs="宋体" w:hint="eastAsia"/>
          <w:b/>
          <w:color w:val="000000"/>
          <w:lang w:eastAsia="zh-CN"/>
        </w:rPr>
        <w:t>采购单位</w:t>
      </w:r>
      <w:r>
        <w:rPr>
          <w:rFonts w:ascii="宋体" w:eastAsia="宋体" w:hAnsi="宋体" w:cs="宋体" w:hint="eastAsia"/>
          <w:color w:val="000000"/>
          <w:lang w:eastAsia="zh-CN"/>
        </w:rPr>
        <w:t>：上海东浩兰生会展（集团）有限公司</w:t>
      </w:r>
    </w:p>
    <w:p w14:paraId="031885AC" w14:textId="77777777" w:rsidR="009F2A6C" w:rsidRDefault="00000000">
      <w:pPr>
        <w:spacing w:before="269" w:after="269"/>
        <w:ind w:left="120"/>
        <w:rPr>
          <w:rFonts w:ascii="宋体" w:eastAsia="宋体" w:hAnsi="宋体" w:cs="宋体"/>
          <w:lang w:eastAsia="zh-CN"/>
        </w:rPr>
      </w:pPr>
      <w:r>
        <w:rPr>
          <w:rFonts w:ascii="宋体" w:eastAsia="宋体" w:hAnsi="宋体" w:cs="宋体" w:hint="eastAsia"/>
          <w:b/>
          <w:color w:val="000000"/>
          <w:lang w:eastAsia="zh-CN"/>
        </w:rPr>
        <w:t>项目时间</w:t>
      </w:r>
      <w:r>
        <w:rPr>
          <w:rFonts w:ascii="宋体" w:eastAsia="宋体" w:hAnsi="宋体" w:cs="宋体" w:hint="eastAsia"/>
          <w:color w:val="000000"/>
          <w:lang w:eastAsia="zh-CN"/>
        </w:rPr>
        <w:t>：2025年10月（具体日期以大会日程为准）</w:t>
      </w:r>
    </w:p>
    <w:p w14:paraId="5ECCBFF2" w14:textId="77777777" w:rsidR="009F2A6C" w:rsidRDefault="00000000">
      <w:pPr>
        <w:spacing w:before="269" w:after="269"/>
        <w:ind w:left="120"/>
        <w:rPr>
          <w:rFonts w:ascii="宋体" w:eastAsia="宋体" w:hAnsi="宋体" w:cs="宋体"/>
          <w:color w:val="000000"/>
          <w:lang w:eastAsia="zh-CN"/>
        </w:rPr>
      </w:pPr>
      <w:r>
        <w:rPr>
          <w:rFonts w:ascii="宋体" w:eastAsia="宋体" w:hAnsi="宋体" w:cs="宋体" w:hint="eastAsia"/>
          <w:b/>
          <w:color w:val="000000"/>
          <w:lang w:eastAsia="zh-CN"/>
        </w:rPr>
        <w:t>项目地点</w:t>
      </w:r>
      <w:r>
        <w:rPr>
          <w:rFonts w:ascii="宋体" w:eastAsia="宋体" w:hAnsi="宋体" w:cs="宋体" w:hint="eastAsia"/>
          <w:color w:val="000000"/>
          <w:lang w:eastAsia="zh-CN"/>
        </w:rPr>
        <w:t>：上海世博中心银厅</w:t>
      </w:r>
    </w:p>
    <w:p w14:paraId="6FEC840D" w14:textId="77777777" w:rsidR="009F2A6C" w:rsidRDefault="00000000">
      <w:pPr>
        <w:spacing w:before="269" w:after="269" w:line="360" w:lineRule="auto"/>
        <w:ind w:left="120"/>
        <w:rPr>
          <w:rFonts w:ascii="宋体" w:eastAsia="宋体" w:hAnsi="宋体" w:cs="宋体"/>
          <w:color w:val="000000"/>
          <w:lang w:eastAsia="zh-CN"/>
        </w:rPr>
      </w:pPr>
      <w:r>
        <w:rPr>
          <w:rFonts w:ascii="宋体" w:eastAsia="宋体" w:hAnsi="宋体" w:cs="宋体" w:hint="eastAsia"/>
          <w:b/>
          <w:color w:val="000000"/>
          <w:lang w:eastAsia="zh-CN"/>
        </w:rPr>
        <w:t>项目简介</w:t>
      </w:r>
      <w:r>
        <w:rPr>
          <w:rFonts w:ascii="宋体" w:eastAsia="宋体" w:hAnsi="宋体" w:cs="宋体" w:hint="eastAsia"/>
          <w:color w:val="000000"/>
          <w:lang w:eastAsia="zh-CN"/>
        </w:rPr>
        <w:t>：2025</w:t>
      </w:r>
      <w:r>
        <w:rPr>
          <w:rFonts w:ascii="宋体" w:eastAsia="宋体" w:hAnsi="宋体" w:cs="宋体"/>
          <w:color w:val="000000"/>
          <w:sz w:val="21"/>
          <w:szCs w:val="21"/>
          <w:lang w:eastAsia="zh-CN" w:bidi="ar"/>
        </w:rPr>
        <w:t>第 23 届中国国际人才交流大会</w:t>
      </w:r>
      <w:r>
        <w:rPr>
          <w:rFonts w:ascii="宋体" w:eastAsia="宋体" w:hAnsi="宋体" w:cs="宋体" w:hint="eastAsia"/>
          <w:color w:val="000000"/>
          <w:sz w:val="21"/>
          <w:szCs w:val="21"/>
          <w:lang w:eastAsia="zh-CN" w:bidi="ar"/>
        </w:rPr>
        <w:t>（简称“大会”）</w:t>
      </w:r>
      <w:r>
        <w:rPr>
          <w:rFonts w:ascii="宋体" w:eastAsia="宋体" w:hAnsi="宋体" w:cs="宋体"/>
          <w:color w:val="000000"/>
          <w:sz w:val="21"/>
          <w:szCs w:val="21"/>
          <w:lang w:eastAsia="zh-CN" w:bidi="ar"/>
        </w:rPr>
        <w:t>，以“聚天下英才、谋合作共赢”为主题，旨在汇聚全球精英</w:t>
      </w:r>
      <w:r>
        <w:rPr>
          <w:rFonts w:ascii="宋体" w:eastAsia="宋体" w:hAnsi="宋体" w:cs="宋体" w:hint="eastAsia"/>
          <w:color w:val="000000"/>
          <w:sz w:val="21"/>
          <w:szCs w:val="21"/>
          <w:lang w:eastAsia="zh-CN" w:bidi="ar"/>
        </w:rPr>
        <w:t>，</w:t>
      </w:r>
      <w:r>
        <w:rPr>
          <w:rFonts w:ascii="宋体" w:eastAsia="宋体" w:hAnsi="宋体" w:cs="宋体"/>
          <w:color w:val="000000"/>
          <w:sz w:val="21"/>
          <w:szCs w:val="21"/>
          <w:lang w:eastAsia="zh-CN" w:bidi="ar"/>
        </w:rPr>
        <w:t>推动国际人才交流与合作，促进科技创新和经济发展</w:t>
      </w:r>
      <w:r>
        <w:rPr>
          <w:rFonts w:ascii="宋体" w:eastAsia="宋体" w:hAnsi="宋体" w:cs="宋体" w:hint="eastAsia"/>
          <w:color w:val="000000"/>
          <w:sz w:val="21"/>
          <w:szCs w:val="21"/>
          <w:lang w:eastAsia="zh-CN" w:bidi="ar"/>
        </w:rPr>
        <w:t>。</w:t>
      </w:r>
      <w:r>
        <w:rPr>
          <w:rFonts w:ascii="宋体" w:eastAsia="宋体" w:hAnsi="宋体" w:cs="宋体" w:hint="eastAsia"/>
          <w:color w:val="000000"/>
          <w:lang w:eastAsia="zh-CN"/>
        </w:rPr>
        <w:t>现面向社会公开采购开幕式会务服务供应商，为</w:t>
      </w:r>
      <w:r>
        <w:rPr>
          <w:rFonts w:ascii="宋体" w:eastAsia="宋体" w:hAnsi="宋体" w:cs="宋体"/>
          <w:color w:val="000000"/>
          <w:sz w:val="21"/>
          <w:szCs w:val="21"/>
          <w:lang w:eastAsia="zh-CN" w:bidi="ar"/>
        </w:rPr>
        <w:t>大会</w:t>
      </w:r>
      <w:r>
        <w:rPr>
          <w:rFonts w:ascii="宋体" w:eastAsia="宋体" w:hAnsi="宋体" w:cs="宋体" w:hint="eastAsia"/>
          <w:color w:val="000000"/>
          <w:lang w:eastAsia="zh-CN"/>
        </w:rPr>
        <w:t>开提供全面、专业、高效的开幕式整体服务。</w:t>
      </w:r>
    </w:p>
    <w:p w14:paraId="5F92CF19" w14:textId="77777777" w:rsidR="009F2A6C" w:rsidRDefault="00000000">
      <w:pPr>
        <w:spacing w:before="269" w:after="269"/>
        <w:rPr>
          <w:rFonts w:ascii="宋体" w:hAnsi="宋体"/>
          <w:sz w:val="24"/>
          <w:lang w:eastAsia="zh-CN"/>
        </w:rPr>
      </w:pPr>
      <w:r>
        <w:rPr>
          <w:rFonts w:ascii="宋体" w:hAnsi="宋体" w:hint="eastAsia"/>
          <w:b/>
          <w:bCs/>
          <w:szCs w:val="21"/>
          <w:lang w:eastAsia="zh-CN"/>
        </w:rPr>
        <w:t>本项目的特定资格要求</w:t>
      </w:r>
      <w:r>
        <w:rPr>
          <w:rFonts w:ascii="宋体" w:hAnsi="宋体"/>
          <w:b/>
          <w:bCs/>
          <w:szCs w:val="21"/>
          <w:lang w:eastAsia="zh-CN"/>
        </w:rPr>
        <w:t>：</w:t>
      </w:r>
      <w:r>
        <w:rPr>
          <w:rFonts w:ascii="宋体" w:hAnsi="宋体" w:hint="eastAsia"/>
          <w:szCs w:val="21"/>
          <w:lang w:eastAsia="zh-CN"/>
        </w:rPr>
        <w:t>本项目不得转包，未经采购单位同意，不得分包；本项目不接受联合体投标。</w:t>
      </w:r>
    </w:p>
    <w:p w14:paraId="1E1FCCF9" w14:textId="77777777" w:rsidR="009F2A6C" w:rsidRDefault="00000000">
      <w:pPr>
        <w:spacing w:before="269" w:after="269"/>
        <w:ind w:left="120"/>
        <w:rPr>
          <w:rFonts w:ascii="宋体" w:eastAsia="宋体" w:hAnsi="宋体" w:cs="宋体"/>
          <w:sz w:val="24"/>
          <w:szCs w:val="24"/>
          <w:lang w:eastAsia="zh-CN"/>
        </w:rPr>
      </w:pPr>
      <w:r>
        <w:rPr>
          <w:rFonts w:ascii="宋体" w:eastAsia="宋体" w:hAnsi="宋体" w:cs="宋体" w:hint="eastAsia"/>
          <w:b/>
          <w:color w:val="000000"/>
          <w:sz w:val="24"/>
          <w:szCs w:val="24"/>
          <w:lang w:eastAsia="zh-CN"/>
        </w:rPr>
        <w:t>二、采购范围与服务内容</w:t>
      </w:r>
    </w:p>
    <w:p w14:paraId="45072C98" w14:textId="77777777" w:rsidR="009F2A6C" w:rsidRDefault="00000000">
      <w:pPr>
        <w:spacing w:before="269" w:after="269"/>
        <w:ind w:left="120"/>
        <w:rPr>
          <w:rFonts w:ascii="宋体" w:eastAsia="宋体" w:hAnsi="宋体" w:cs="宋体"/>
          <w:lang w:eastAsia="zh-CN"/>
        </w:rPr>
      </w:pPr>
      <w:r>
        <w:rPr>
          <w:rFonts w:ascii="宋体" w:eastAsia="宋体" w:hAnsi="宋体" w:cs="宋体" w:hint="eastAsia"/>
          <w:color w:val="000000"/>
          <w:lang w:eastAsia="zh-CN"/>
        </w:rPr>
        <w:t>本次采购范围包括但不限于以下会务服务内容：</w:t>
      </w:r>
    </w:p>
    <w:p w14:paraId="3F46AFA4" w14:textId="77777777" w:rsidR="009F2A6C" w:rsidRDefault="00000000">
      <w:pPr>
        <w:rPr>
          <w:lang w:eastAsia="zh-CN"/>
        </w:rPr>
      </w:pPr>
      <w:r>
        <w:rPr>
          <w:rFonts w:ascii="宋体" w:eastAsia="宋体" w:hAnsi="宋体" w:cs="宋体"/>
          <w:b/>
          <w:bCs/>
          <w:color w:val="000000"/>
          <w:sz w:val="21"/>
          <w:szCs w:val="21"/>
          <w:lang w:eastAsia="zh-CN" w:bidi="ar"/>
        </w:rPr>
        <w:t>（</w:t>
      </w:r>
      <w:r>
        <w:rPr>
          <w:rFonts w:ascii="宋体" w:eastAsia="宋体" w:hAnsi="宋体" w:cs="宋体" w:hint="eastAsia"/>
          <w:b/>
          <w:bCs/>
          <w:color w:val="000000"/>
          <w:sz w:val="21"/>
          <w:szCs w:val="21"/>
          <w:lang w:eastAsia="zh-CN" w:bidi="ar"/>
        </w:rPr>
        <w:t>一</w:t>
      </w:r>
      <w:r>
        <w:rPr>
          <w:rFonts w:ascii="宋体" w:eastAsia="宋体" w:hAnsi="宋体" w:cs="宋体"/>
          <w:b/>
          <w:bCs/>
          <w:color w:val="000000"/>
          <w:sz w:val="21"/>
          <w:szCs w:val="21"/>
          <w:lang w:eastAsia="zh-CN" w:bidi="ar"/>
        </w:rPr>
        <w:t xml:space="preserve">）开幕式 </w:t>
      </w:r>
    </w:p>
    <w:p w14:paraId="15CCFA0D" w14:textId="77777777" w:rsidR="009F2A6C" w:rsidRDefault="00000000">
      <w:pPr>
        <w:spacing w:line="360" w:lineRule="auto"/>
        <w:rPr>
          <w:lang w:eastAsia="zh-CN"/>
        </w:rPr>
      </w:pPr>
      <w:r>
        <w:rPr>
          <w:rFonts w:ascii="宋体" w:eastAsia="宋体" w:hAnsi="宋体" w:cs="宋体"/>
          <w:color w:val="000000"/>
          <w:sz w:val="21"/>
          <w:szCs w:val="21"/>
          <w:lang w:eastAsia="zh-CN" w:bidi="ar"/>
        </w:rPr>
        <w:t>1．开幕式</w:t>
      </w:r>
      <w:r>
        <w:rPr>
          <w:rFonts w:ascii="宋体" w:eastAsia="宋体" w:hAnsi="宋体" w:cs="宋体" w:hint="eastAsia"/>
          <w:color w:val="000000"/>
          <w:sz w:val="21"/>
          <w:szCs w:val="21"/>
          <w:lang w:eastAsia="zh-CN" w:bidi="ar"/>
        </w:rPr>
        <w:t>现场</w:t>
      </w:r>
      <w:r>
        <w:rPr>
          <w:rFonts w:ascii="宋体" w:eastAsia="宋体" w:hAnsi="宋体" w:cs="宋体"/>
          <w:color w:val="000000"/>
          <w:sz w:val="21"/>
          <w:szCs w:val="21"/>
          <w:lang w:eastAsia="zh-CN" w:bidi="ar"/>
        </w:rPr>
        <w:t xml:space="preserve">搭建 </w:t>
      </w:r>
    </w:p>
    <w:p w14:paraId="73A18588" w14:textId="77777777" w:rsidR="009F2A6C" w:rsidRDefault="00000000">
      <w:pPr>
        <w:spacing w:line="360" w:lineRule="auto"/>
        <w:rPr>
          <w:lang w:eastAsia="zh-CN"/>
        </w:rPr>
      </w:pPr>
      <w:r>
        <w:rPr>
          <w:rFonts w:ascii="宋体" w:eastAsia="宋体" w:hAnsi="宋体" w:cs="宋体"/>
          <w:color w:val="000000"/>
          <w:sz w:val="21"/>
          <w:szCs w:val="21"/>
          <w:lang w:eastAsia="zh-CN" w:bidi="ar"/>
        </w:rPr>
        <w:t xml:space="preserve">提供大会整体风格的设计方案，包括舞台布局、灯光音响、背景板、导视系统等；根据设计方案，负责现场搭建及布置等工作。 </w:t>
      </w:r>
    </w:p>
    <w:p w14:paraId="168CB72F" w14:textId="77777777" w:rsidR="009F2A6C" w:rsidRDefault="00000000">
      <w:pPr>
        <w:spacing w:line="360" w:lineRule="auto"/>
        <w:rPr>
          <w:lang w:eastAsia="zh-CN"/>
        </w:rPr>
      </w:pPr>
      <w:r>
        <w:rPr>
          <w:rFonts w:ascii="宋体" w:eastAsia="宋体" w:hAnsi="宋体" w:cs="宋体"/>
          <w:color w:val="000000"/>
          <w:sz w:val="21"/>
          <w:szCs w:val="21"/>
          <w:lang w:eastAsia="zh-CN" w:bidi="ar"/>
        </w:rPr>
        <w:t xml:space="preserve">2．开幕式设备租赁 </w:t>
      </w:r>
    </w:p>
    <w:p w14:paraId="2F5C3475" w14:textId="77777777" w:rsidR="009F2A6C" w:rsidRDefault="00000000">
      <w:pPr>
        <w:spacing w:line="360" w:lineRule="auto"/>
        <w:rPr>
          <w:lang w:eastAsia="zh-CN"/>
        </w:rPr>
      </w:pPr>
      <w:r>
        <w:rPr>
          <w:rFonts w:ascii="宋体" w:eastAsia="宋体" w:hAnsi="宋体" w:cs="宋体"/>
          <w:color w:val="000000"/>
          <w:sz w:val="21"/>
          <w:szCs w:val="21"/>
          <w:lang w:eastAsia="zh-CN" w:bidi="ar"/>
        </w:rPr>
        <w:lastRenderedPageBreak/>
        <w:t xml:space="preserve">提供开幕式 LED 大屏及控制系统、音响系统、舞台灯光设备、摄影摄像设备及人员服务等相关物料。 </w:t>
      </w:r>
    </w:p>
    <w:p w14:paraId="7F5530AF" w14:textId="77777777" w:rsidR="009F2A6C" w:rsidRDefault="00000000">
      <w:pPr>
        <w:spacing w:line="360" w:lineRule="auto"/>
        <w:rPr>
          <w:lang w:eastAsia="zh-CN"/>
        </w:rPr>
      </w:pPr>
      <w:r>
        <w:rPr>
          <w:rFonts w:ascii="宋体" w:eastAsia="宋体" w:hAnsi="宋体" w:cs="宋体"/>
          <w:color w:val="000000"/>
          <w:sz w:val="21"/>
          <w:szCs w:val="21"/>
          <w:lang w:eastAsia="zh-CN" w:bidi="ar"/>
        </w:rPr>
        <w:t xml:space="preserve">3．开幕式道具配套 </w:t>
      </w:r>
    </w:p>
    <w:p w14:paraId="0239B505" w14:textId="77777777" w:rsidR="009F2A6C" w:rsidRDefault="00000000">
      <w:pPr>
        <w:spacing w:line="360" w:lineRule="auto"/>
        <w:rPr>
          <w:lang w:eastAsia="zh-CN"/>
        </w:rPr>
      </w:pPr>
      <w:r>
        <w:rPr>
          <w:rFonts w:ascii="宋体" w:eastAsia="宋体" w:hAnsi="宋体" w:cs="宋体"/>
          <w:color w:val="000000"/>
          <w:sz w:val="21"/>
          <w:szCs w:val="21"/>
          <w:lang w:eastAsia="zh-CN" w:bidi="ar"/>
        </w:rPr>
        <w:t>提供开幕式相关物料，包括沙发、</w:t>
      </w:r>
      <w:r>
        <w:rPr>
          <w:rFonts w:ascii="宋体" w:eastAsia="宋体" w:hAnsi="宋体" w:cs="宋体" w:hint="eastAsia"/>
          <w:color w:val="000000"/>
          <w:sz w:val="21"/>
          <w:szCs w:val="21"/>
          <w:lang w:eastAsia="zh-CN" w:bidi="ar"/>
        </w:rPr>
        <w:t>茶几、</w:t>
      </w:r>
      <w:r>
        <w:rPr>
          <w:rFonts w:ascii="宋体" w:eastAsia="宋体" w:hAnsi="宋体" w:cs="宋体"/>
          <w:color w:val="000000"/>
          <w:sz w:val="21"/>
          <w:szCs w:val="21"/>
          <w:lang w:eastAsia="zh-CN" w:bidi="ar"/>
        </w:rPr>
        <w:t>宴会</w:t>
      </w:r>
      <w:r>
        <w:rPr>
          <w:rFonts w:ascii="宋体" w:eastAsia="宋体" w:hAnsi="宋体" w:cs="宋体" w:hint="eastAsia"/>
          <w:color w:val="000000"/>
          <w:sz w:val="21"/>
          <w:szCs w:val="21"/>
          <w:lang w:eastAsia="zh-CN" w:bidi="ar"/>
        </w:rPr>
        <w:t>桌椅</w:t>
      </w:r>
      <w:r>
        <w:rPr>
          <w:rFonts w:ascii="宋体" w:eastAsia="宋体" w:hAnsi="宋体" w:cs="宋体"/>
          <w:color w:val="000000"/>
          <w:sz w:val="21"/>
          <w:szCs w:val="21"/>
          <w:lang w:eastAsia="zh-CN" w:bidi="ar"/>
        </w:rPr>
        <w:t xml:space="preserve">等。 </w:t>
      </w:r>
    </w:p>
    <w:p w14:paraId="7AE235A3" w14:textId="77777777" w:rsidR="009F2A6C" w:rsidRDefault="00000000">
      <w:pPr>
        <w:spacing w:line="360" w:lineRule="auto"/>
        <w:rPr>
          <w:lang w:eastAsia="zh-CN"/>
        </w:rPr>
      </w:pPr>
      <w:r>
        <w:rPr>
          <w:rFonts w:ascii="宋体" w:eastAsia="宋体" w:hAnsi="宋体" w:cs="宋体"/>
          <w:color w:val="000000"/>
          <w:sz w:val="21"/>
          <w:szCs w:val="21"/>
          <w:lang w:eastAsia="zh-CN" w:bidi="ar"/>
        </w:rPr>
        <w:t>4．开幕式</w:t>
      </w:r>
      <w:r>
        <w:rPr>
          <w:rFonts w:ascii="宋体" w:eastAsia="宋体" w:hAnsi="宋体" w:cs="宋体" w:hint="eastAsia"/>
          <w:color w:val="000000"/>
          <w:sz w:val="21"/>
          <w:szCs w:val="21"/>
          <w:lang w:eastAsia="zh-CN" w:bidi="ar"/>
        </w:rPr>
        <w:t>运营</w:t>
      </w:r>
      <w:r>
        <w:rPr>
          <w:rFonts w:ascii="宋体" w:eastAsia="宋体" w:hAnsi="宋体" w:cs="宋体"/>
          <w:color w:val="000000"/>
          <w:sz w:val="21"/>
          <w:szCs w:val="21"/>
          <w:lang w:eastAsia="zh-CN" w:bidi="ar"/>
        </w:rPr>
        <w:t xml:space="preserve">保障 </w:t>
      </w:r>
    </w:p>
    <w:p w14:paraId="5330B097" w14:textId="77777777" w:rsidR="009F2A6C" w:rsidRDefault="00000000">
      <w:pPr>
        <w:spacing w:line="360" w:lineRule="auto"/>
        <w:rPr>
          <w:lang w:eastAsia="zh-CN"/>
        </w:rPr>
      </w:pPr>
      <w:r>
        <w:rPr>
          <w:rFonts w:ascii="宋体" w:eastAsia="宋体" w:hAnsi="宋体" w:cs="宋体"/>
          <w:color w:val="000000"/>
          <w:sz w:val="21"/>
          <w:szCs w:val="21"/>
          <w:lang w:eastAsia="zh-CN" w:bidi="ar"/>
        </w:rPr>
        <w:t xml:space="preserve">负责开幕式现场运营；提供开幕式相关技术支持，确保音响、LED、同传等设备正常运行。 </w:t>
      </w:r>
    </w:p>
    <w:p w14:paraId="0DF383E0" w14:textId="77777777" w:rsidR="009F2A6C" w:rsidRDefault="00000000">
      <w:pPr>
        <w:spacing w:line="360" w:lineRule="auto"/>
        <w:rPr>
          <w:lang w:eastAsia="zh-CN"/>
        </w:rPr>
      </w:pPr>
      <w:r>
        <w:rPr>
          <w:rFonts w:ascii="宋体" w:eastAsia="宋体" w:hAnsi="宋体" w:cs="宋体"/>
          <w:color w:val="000000"/>
          <w:sz w:val="21"/>
          <w:szCs w:val="21"/>
          <w:lang w:eastAsia="zh-CN" w:bidi="ar"/>
        </w:rPr>
        <w:t xml:space="preserve">5．舞台智能化应用 </w:t>
      </w:r>
    </w:p>
    <w:p w14:paraId="5216D4E2" w14:textId="77777777" w:rsidR="009F2A6C" w:rsidRDefault="00000000">
      <w:pPr>
        <w:spacing w:line="360" w:lineRule="auto"/>
        <w:rPr>
          <w:lang w:eastAsia="zh-CN"/>
        </w:rPr>
      </w:pPr>
      <w:r>
        <w:rPr>
          <w:rFonts w:ascii="宋体" w:eastAsia="宋体" w:hAnsi="宋体" w:cs="宋体"/>
          <w:color w:val="000000"/>
          <w:sz w:val="21"/>
          <w:szCs w:val="21"/>
          <w:lang w:eastAsia="zh-CN" w:bidi="ar"/>
        </w:rPr>
        <w:t xml:space="preserve">为开幕式舞台提供全面智能化方案，实现舞台机械精准自动化控制，保障表演流畅创新。利用智能交互技术增强舞台与演员、观众互动，提升参与感。通过智能传感器与数据分析系统实时监测设备运行，提前预警处理故障，安排专业技术人员全程保障系统正常运行。 </w:t>
      </w:r>
    </w:p>
    <w:p w14:paraId="50F1B7E5" w14:textId="77777777" w:rsidR="009F2A6C" w:rsidRDefault="00000000">
      <w:pPr>
        <w:spacing w:line="360" w:lineRule="auto"/>
        <w:rPr>
          <w:lang w:eastAsia="zh-CN"/>
        </w:rPr>
      </w:pPr>
      <w:r>
        <w:rPr>
          <w:rFonts w:ascii="宋体" w:eastAsia="宋体" w:hAnsi="宋体" w:cs="宋体"/>
          <w:color w:val="000000"/>
          <w:sz w:val="21"/>
          <w:szCs w:val="21"/>
          <w:lang w:eastAsia="zh-CN" w:bidi="ar"/>
        </w:rPr>
        <w:t xml:space="preserve">6．开幕式导演组策划及执行 </w:t>
      </w:r>
    </w:p>
    <w:p w14:paraId="6428A534" w14:textId="77777777" w:rsidR="009F2A6C" w:rsidRDefault="00000000">
      <w:pPr>
        <w:spacing w:line="360" w:lineRule="auto"/>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组建专业导演团队策划开幕式，结合场地等因素制定详细方案，涵盖主题诠释、节目创意等内容。筹备与举办期间全程执行，组织演员排练，协调工作人员，把控进度质量，具备应急处理能力，确保开幕式按方案顺利呈现最佳效果。</w:t>
      </w:r>
    </w:p>
    <w:p w14:paraId="0656B401" w14:textId="77777777" w:rsidR="009F2A6C" w:rsidRDefault="00000000">
      <w:pPr>
        <w:numPr>
          <w:ilvl w:val="0"/>
          <w:numId w:val="1"/>
        </w:numPr>
        <w:spacing w:line="360" w:lineRule="auto"/>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同传及翻译服务提供专业同声传译（英语），配备经验丰富、资质齐全的译员，将演讲内容准确及时译成多种语言，通过设备传给嘉宾，译员应具备良好的语言与应变能力。同时提供全面翻译服务，包括但不限</w:t>
      </w:r>
      <w:r>
        <w:rPr>
          <w:rFonts w:ascii="宋体" w:eastAsia="宋体" w:hAnsi="宋体" w:cs="宋体" w:hint="eastAsia"/>
          <w:color w:val="000000"/>
          <w:sz w:val="21"/>
          <w:szCs w:val="21"/>
          <w:lang w:eastAsia="zh-CN" w:bidi="ar"/>
        </w:rPr>
        <w:t>于</w:t>
      </w:r>
      <w:r>
        <w:rPr>
          <w:rFonts w:ascii="宋体" w:eastAsia="宋体" w:hAnsi="宋体" w:cs="宋体"/>
          <w:color w:val="000000"/>
          <w:sz w:val="21"/>
          <w:szCs w:val="21"/>
          <w:lang w:eastAsia="zh-CN" w:bidi="ar"/>
        </w:rPr>
        <w:t>文件与现场书面材料翻译，内容准确、语言通顺，符合目标语言习惯与文化背景。</w:t>
      </w:r>
    </w:p>
    <w:p w14:paraId="4744445C" w14:textId="77777777" w:rsidR="009F2A6C" w:rsidRDefault="00000000">
      <w:pPr>
        <w:numPr>
          <w:ilvl w:val="0"/>
          <w:numId w:val="1"/>
        </w:numPr>
        <w:spacing w:line="360" w:lineRule="auto"/>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主会场会议室布置、设备及会务保障</w:t>
      </w:r>
    </w:p>
    <w:p w14:paraId="20FF4787" w14:textId="77777777" w:rsidR="009F2A6C" w:rsidRDefault="00000000">
      <w:pPr>
        <w:spacing w:line="360" w:lineRule="auto"/>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满足所有主会场的需求布置及相关保障服务。</w:t>
      </w:r>
    </w:p>
    <w:p w14:paraId="7C67D22B" w14:textId="77777777" w:rsidR="009F2A6C" w:rsidRDefault="00000000">
      <w:pPr>
        <w:numPr>
          <w:ilvl w:val="0"/>
          <w:numId w:val="1"/>
        </w:numPr>
        <w:spacing w:line="360" w:lineRule="auto"/>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临时休息室搭建及布置</w:t>
      </w:r>
    </w:p>
    <w:p w14:paraId="35F6AA71" w14:textId="77777777" w:rsidR="009F2A6C" w:rsidRDefault="00000000">
      <w:pPr>
        <w:spacing w:line="360" w:lineRule="auto"/>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根据会议需要，在银厅外侧走廊搭建贵宾休息室、并提供沙发、茶几及地毯等。</w:t>
      </w:r>
    </w:p>
    <w:p w14:paraId="52F57D67" w14:textId="77777777" w:rsidR="009F2A6C" w:rsidRDefault="009F2A6C">
      <w:pPr>
        <w:rPr>
          <w:rFonts w:ascii="宋体" w:eastAsia="宋体" w:hAnsi="宋体" w:cs="宋体"/>
          <w:color w:val="000000"/>
          <w:sz w:val="21"/>
          <w:szCs w:val="21"/>
          <w:lang w:eastAsia="zh-CN" w:bidi="ar"/>
        </w:rPr>
      </w:pPr>
    </w:p>
    <w:p w14:paraId="2ED8B5C8" w14:textId="77777777" w:rsidR="009F2A6C" w:rsidRDefault="00000000">
      <w:pPr>
        <w:rPr>
          <w:rFonts w:ascii="宋体" w:eastAsia="宋体" w:hAnsi="宋体" w:cs="宋体"/>
          <w:b/>
          <w:bCs/>
          <w:color w:val="000000"/>
          <w:sz w:val="21"/>
          <w:szCs w:val="21"/>
          <w:lang w:eastAsia="zh-CN" w:bidi="ar"/>
        </w:rPr>
      </w:pPr>
      <w:r>
        <w:rPr>
          <w:rFonts w:ascii="宋体" w:eastAsia="宋体" w:hAnsi="宋体" w:cs="宋体" w:hint="eastAsia"/>
          <w:b/>
          <w:bCs/>
          <w:color w:val="000000"/>
          <w:sz w:val="21"/>
          <w:szCs w:val="21"/>
          <w:lang w:eastAsia="zh-CN" w:bidi="ar"/>
        </w:rPr>
        <w:lastRenderedPageBreak/>
        <w:t>（二）银厅内分论坛会场搭建布置</w:t>
      </w:r>
    </w:p>
    <w:p w14:paraId="4AC27992" w14:textId="77777777" w:rsidR="009F2A6C" w:rsidRDefault="00000000">
      <w:pPr>
        <w:numPr>
          <w:ilvl w:val="0"/>
          <w:numId w:val="2"/>
        </w:numPr>
        <w:spacing w:line="360" w:lineRule="auto"/>
      </w:pPr>
      <w:r>
        <w:rPr>
          <w:rFonts w:ascii="宋体" w:eastAsia="宋体" w:hAnsi="宋体" w:cs="宋体" w:hint="eastAsia"/>
          <w:color w:val="000000"/>
          <w:sz w:val="21"/>
          <w:szCs w:val="21"/>
          <w:lang w:eastAsia="zh-CN" w:bidi="ar"/>
        </w:rPr>
        <w:t>会场布置</w:t>
      </w:r>
      <w:r>
        <w:rPr>
          <w:rFonts w:ascii="宋体" w:eastAsia="宋体" w:hAnsi="宋体" w:cs="宋体"/>
          <w:color w:val="000000"/>
          <w:sz w:val="21"/>
          <w:szCs w:val="21"/>
          <w:lang w:eastAsia="zh-CN" w:bidi="ar"/>
        </w:rPr>
        <w:t xml:space="preserve"> </w:t>
      </w:r>
    </w:p>
    <w:p w14:paraId="21BEAD8F" w14:textId="77777777" w:rsidR="009F2A6C" w:rsidRDefault="00000000">
      <w:pPr>
        <w:spacing w:line="360" w:lineRule="auto"/>
        <w:rPr>
          <w:lang w:eastAsia="zh-CN"/>
        </w:rPr>
      </w:pPr>
      <w:r>
        <w:rPr>
          <w:rFonts w:ascii="宋体" w:eastAsia="宋体" w:hAnsi="宋体" w:cs="宋体"/>
          <w:color w:val="000000"/>
          <w:sz w:val="21"/>
          <w:szCs w:val="21"/>
          <w:lang w:eastAsia="zh-CN" w:bidi="ar"/>
        </w:rPr>
        <w:t>提供</w:t>
      </w:r>
      <w:r>
        <w:rPr>
          <w:rFonts w:ascii="宋体" w:eastAsia="宋体" w:hAnsi="宋体" w:cs="宋体" w:hint="eastAsia"/>
          <w:color w:val="000000"/>
          <w:sz w:val="21"/>
          <w:szCs w:val="21"/>
          <w:lang w:eastAsia="zh-CN" w:bidi="ar"/>
        </w:rPr>
        <w:t>符合</w:t>
      </w:r>
      <w:r>
        <w:rPr>
          <w:rFonts w:ascii="宋体" w:eastAsia="宋体" w:hAnsi="宋体" w:cs="宋体"/>
          <w:color w:val="000000"/>
          <w:sz w:val="21"/>
          <w:szCs w:val="21"/>
          <w:lang w:eastAsia="zh-CN" w:bidi="ar"/>
        </w:rPr>
        <w:t>大会整体风格的</w:t>
      </w:r>
      <w:r>
        <w:rPr>
          <w:rFonts w:ascii="宋体" w:eastAsia="宋体" w:hAnsi="宋体" w:cs="宋体" w:hint="eastAsia"/>
          <w:color w:val="000000"/>
          <w:sz w:val="21"/>
          <w:szCs w:val="21"/>
          <w:lang w:eastAsia="zh-CN" w:bidi="ar"/>
        </w:rPr>
        <w:t>分论坛</w:t>
      </w:r>
      <w:r>
        <w:rPr>
          <w:rFonts w:ascii="宋体" w:eastAsia="宋体" w:hAnsi="宋体" w:cs="宋体"/>
          <w:color w:val="000000"/>
          <w:sz w:val="21"/>
          <w:szCs w:val="21"/>
          <w:lang w:eastAsia="zh-CN" w:bidi="ar"/>
        </w:rPr>
        <w:t>设计方案，包括</w:t>
      </w:r>
      <w:r>
        <w:rPr>
          <w:rFonts w:ascii="宋体" w:eastAsia="宋体" w:hAnsi="宋体" w:cs="宋体" w:hint="eastAsia"/>
          <w:color w:val="000000"/>
          <w:sz w:val="21"/>
          <w:szCs w:val="21"/>
          <w:lang w:eastAsia="zh-CN" w:bidi="ar"/>
        </w:rPr>
        <w:t>现场</w:t>
      </w:r>
      <w:r>
        <w:rPr>
          <w:rFonts w:ascii="宋体" w:eastAsia="宋体" w:hAnsi="宋体" w:cs="宋体"/>
          <w:color w:val="000000"/>
          <w:sz w:val="21"/>
          <w:szCs w:val="21"/>
          <w:lang w:eastAsia="zh-CN" w:bidi="ar"/>
        </w:rPr>
        <w:t>布局、</w:t>
      </w:r>
      <w:r>
        <w:rPr>
          <w:rFonts w:ascii="宋体" w:eastAsia="宋体" w:hAnsi="宋体" w:cs="宋体" w:hint="eastAsia"/>
          <w:color w:val="000000"/>
          <w:sz w:val="21"/>
          <w:szCs w:val="21"/>
          <w:lang w:eastAsia="zh-CN" w:bidi="ar"/>
        </w:rPr>
        <w:t>桌椅、装饰隔断等，</w:t>
      </w:r>
      <w:r>
        <w:rPr>
          <w:rFonts w:ascii="宋体" w:eastAsia="宋体" w:hAnsi="宋体" w:cs="宋体"/>
          <w:color w:val="000000"/>
          <w:sz w:val="21"/>
          <w:szCs w:val="21"/>
          <w:lang w:eastAsia="zh-CN" w:bidi="ar"/>
        </w:rPr>
        <w:t xml:space="preserve">根据设计方案，负责现场搭建及布置等工作。 </w:t>
      </w:r>
    </w:p>
    <w:p w14:paraId="2B15006C" w14:textId="77777777" w:rsidR="009F2A6C" w:rsidRDefault="00000000">
      <w:pPr>
        <w:numPr>
          <w:ilvl w:val="0"/>
          <w:numId w:val="2"/>
        </w:numPr>
        <w:spacing w:line="360" w:lineRule="auto"/>
        <w:rPr>
          <w:lang w:eastAsia="zh-CN"/>
        </w:rPr>
      </w:pPr>
      <w:r>
        <w:rPr>
          <w:rFonts w:ascii="宋体" w:eastAsia="宋体" w:hAnsi="宋体" w:cs="宋体"/>
          <w:color w:val="000000"/>
          <w:sz w:val="21"/>
          <w:szCs w:val="21"/>
          <w:lang w:eastAsia="zh-CN" w:bidi="ar"/>
        </w:rPr>
        <w:t>新增会场搭建</w:t>
      </w:r>
      <w:r>
        <w:rPr>
          <w:rFonts w:ascii="宋体" w:eastAsia="宋体" w:hAnsi="宋体" w:cs="宋体" w:hint="eastAsia"/>
          <w:color w:val="000000"/>
          <w:sz w:val="21"/>
          <w:szCs w:val="21"/>
          <w:lang w:eastAsia="zh-CN" w:bidi="ar"/>
        </w:rPr>
        <w:t>、</w:t>
      </w:r>
      <w:r>
        <w:rPr>
          <w:rFonts w:ascii="宋体" w:eastAsia="宋体" w:hAnsi="宋体" w:cs="宋体"/>
          <w:color w:val="000000"/>
          <w:sz w:val="21"/>
          <w:szCs w:val="21"/>
          <w:lang w:eastAsia="zh-CN" w:bidi="ar"/>
        </w:rPr>
        <w:t>设备保障</w:t>
      </w:r>
      <w:r>
        <w:rPr>
          <w:rFonts w:ascii="宋体" w:eastAsia="宋体" w:hAnsi="宋体" w:cs="宋体" w:hint="eastAsia"/>
          <w:color w:val="000000"/>
          <w:sz w:val="21"/>
          <w:szCs w:val="21"/>
          <w:lang w:eastAsia="zh-CN" w:bidi="ar"/>
        </w:rPr>
        <w:t>及物料租赁</w:t>
      </w:r>
    </w:p>
    <w:p w14:paraId="5FBDEEEC" w14:textId="77777777" w:rsidR="009F2A6C" w:rsidRDefault="00000000">
      <w:pPr>
        <w:spacing w:line="360" w:lineRule="auto"/>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满足新增分会场论坛活动的需求搭建、并提供相关设备及其保障服务，包含灯光、LED、音响等设备。</w:t>
      </w:r>
    </w:p>
    <w:p w14:paraId="1483BCB6" w14:textId="77777777" w:rsidR="009F2A6C" w:rsidRDefault="00000000">
      <w:pPr>
        <w:spacing w:line="360" w:lineRule="auto"/>
        <w:rPr>
          <w:lang w:eastAsia="zh-CN"/>
        </w:rPr>
      </w:pPr>
      <w:r>
        <w:rPr>
          <w:rFonts w:ascii="宋体" w:eastAsia="宋体" w:hAnsi="宋体" w:cs="宋体"/>
          <w:b/>
          <w:bCs/>
          <w:color w:val="000000"/>
          <w:sz w:val="21"/>
          <w:szCs w:val="21"/>
          <w:lang w:eastAsia="zh-CN" w:bidi="ar"/>
        </w:rPr>
        <w:t>（</w:t>
      </w:r>
      <w:r>
        <w:rPr>
          <w:rFonts w:ascii="宋体" w:eastAsia="宋体" w:hAnsi="宋体" w:cs="宋体" w:hint="eastAsia"/>
          <w:b/>
          <w:bCs/>
          <w:color w:val="000000"/>
          <w:sz w:val="21"/>
          <w:szCs w:val="21"/>
          <w:lang w:eastAsia="zh-CN" w:bidi="ar"/>
        </w:rPr>
        <w:t>三</w:t>
      </w:r>
      <w:r>
        <w:rPr>
          <w:rFonts w:ascii="宋体" w:eastAsia="宋体" w:hAnsi="宋体" w:cs="宋体"/>
          <w:b/>
          <w:bCs/>
          <w:color w:val="000000"/>
          <w:sz w:val="21"/>
          <w:szCs w:val="21"/>
          <w:lang w:eastAsia="zh-CN" w:bidi="ar"/>
        </w:rPr>
        <w:t>）</w:t>
      </w:r>
      <w:r>
        <w:rPr>
          <w:rFonts w:ascii="宋体" w:eastAsia="宋体" w:hAnsi="宋体" w:cs="宋体" w:hint="eastAsia"/>
          <w:b/>
          <w:bCs/>
          <w:color w:val="000000"/>
          <w:sz w:val="21"/>
          <w:szCs w:val="21"/>
          <w:lang w:eastAsia="zh-CN" w:bidi="ar"/>
        </w:rPr>
        <w:t>开幕式及分论坛在银厅内的</w:t>
      </w:r>
      <w:r>
        <w:rPr>
          <w:rFonts w:ascii="宋体" w:eastAsia="宋体" w:hAnsi="宋体" w:cs="宋体"/>
          <w:b/>
          <w:bCs/>
          <w:color w:val="000000"/>
          <w:sz w:val="21"/>
          <w:szCs w:val="21"/>
          <w:lang w:eastAsia="zh-CN" w:bidi="ar"/>
        </w:rPr>
        <w:t xml:space="preserve">会务执行 </w:t>
      </w:r>
      <w:r>
        <w:rPr>
          <w:rFonts w:ascii="宋体" w:eastAsia="宋体" w:hAnsi="宋体" w:cs="宋体"/>
          <w:color w:val="000000"/>
          <w:sz w:val="21"/>
          <w:szCs w:val="21"/>
          <w:lang w:eastAsia="zh-CN" w:bidi="ar"/>
        </w:rPr>
        <w:t xml:space="preserve"> </w:t>
      </w:r>
    </w:p>
    <w:p w14:paraId="1CEB57F4" w14:textId="77777777" w:rsidR="009F2A6C" w:rsidRDefault="00000000">
      <w:pPr>
        <w:rPr>
          <w:lang w:eastAsia="zh-CN"/>
        </w:rPr>
      </w:pPr>
      <w:r>
        <w:rPr>
          <w:rFonts w:ascii="宋体" w:eastAsia="宋体" w:hAnsi="宋体" w:cs="宋体" w:hint="eastAsia"/>
          <w:color w:val="000000"/>
          <w:sz w:val="21"/>
          <w:szCs w:val="21"/>
          <w:lang w:eastAsia="zh-CN" w:bidi="ar"/>
        </w:rPr>
        <w:t>1</w:t>
      </w:r>
      <w:r>
        <w:rPr>
          <w:rFonts w:ascii="宋体" w:eastAsia="宋体" w:hAnsi="宋体" w:cs="宋体"/>
          <w:color w:val="000000"/>
          <w:sz w:val="21"/>
          <w:szCs w:val="21"/>
          <w:lang w:eastAsia="zh-CN" w:bidi="ar"/>
        </w:rPr>
        <w:t xml:space="preserve">．运营人员服务 </w:t>
      </w:r>
    </w:p>
    <w:p w14:paraId="0B99EA36" w14:textId="77777777" w:rsidR="009F2A6C" w:rsidRDefault="00000000">
      <w:pPr>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 xml:space="preserve">满足大会会期现场全方位运营支持和服务保障（现场运营整体统筹、安全保障统筹、物料统筹、 </w:t>
      </w:r>
    </w:p>
    <w:p w14:paraId="2ABAC06F" w14:textId="77777777" w:rsidR="009F2A6C" w:rsidRDefault="00000000">
      <w:pPr>
        <w:rPr>
          <w:lang w:eastAsia="zh-CN"/>
        </w:rPr>
      </w:pPr>
      <w:r>
        <w:rPr>
          <w:rFonts w:ascii="宋体" w:eastAsia="宋体" w:hAnsi="宋体" w:cs="宋体" w:hint="eastAsia"/>
          <w:color w:val="000000"/>
          <w:sz w:val="21"/>
          <w:szCs w:val="21"/>
          <w:lang w:eastAsia="zh-CN" w:bidi="ar"/>
        </w:rPr>
        <w:t>2</w:t>
      </w:r>
      <w:r>
        <w:rPr>
          <w:rFonts w:ascii="宋体" w:eastAsia="宋体" w:hAnsi="宋体" w:cs="宋体"/>
          <w:color w:val="000000"/>
          <w:sz w:val="21"/>
          <w:szCs w:val="21"/>
          <w:lang w:eastAsia="zh-CN" w:bidi="ar"/>
        </w:rPr>
        <w:t xml:space="preserve">．会场物料印刷制作 </w:t>
      </w:r>
    </w:p>
    <w:p w14:paraId="5975193F" w14:textId="77777777" w:rsidR="009F2A6C" w:rsidRDefault="00000000">
      <w:pPr>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负责大会开幕式及分论坛相关印刷品制作，包括但不限于席卡、议程单页、椅背贴、主持手卡</w:t>
      </w:r>
      <w:r>
        <w:rPr>
          <w:rFonts w:ascii="宋体" w:eastAsia="宋体" w:hAnsi="宋体" w:cs="宋体" w:hint="eastAsia"/>
          <w:color w:val="000000"/>
          <w:sz w:val="21"/>
          <w:szCs w:val="21"/>
          <w:lang w:eastAsia="zh-CN" w:bidi="ar"/>
        </w:rPr>
        <w:t>及</w:t>
      </w:r>
      <w:r>
        <w:rPr>
          <w:rFonts w:ascii="宋体" w:eastAsia="宋体" w:hAnsi="宋体" w:cs="宋体"/>
          <w:color w:val="000000"/>
          <w:sz w:val="21"/>
          <w:szCs w:val="21"/>
          <w:lang w:eastAsia="zh-CN" w:bidi="ar"/>
        </w:rPr>
        <w:t xml:space="preserve">各类指引及易拉宝等。 </w:t>
      </w:r>
    </w:p>
    <w:p w14:paraId="7C566531" w14:textId="77777777" w:rsidR="009F2A6C" w:rsidRDefault="00000000">
      <w:pPr>
        <w:spacing w:before="269" w:after="269"/>
        <w:ind w:left="120"/>
        <w:rPr>
          <w:rFonts w:ascii="宋体" w:eastAsia="宋体" w:hAnsi="宋体" w:cs="宋体"/>
          <w:sz w:val="24"/>
          <w:szCs w:val="24"/>
        </w:rPr>
      </w:pPr>
      <w:r>
        <w:rPr>
          <w:rFonts w:ascii="宋体" w:eastAsia="宋体" w:hAnsi="宋体" w:cs="宋体" w:hint="eastAsia"/>
          <w:b/>
          <w:color w:val="000000"/>
          <w:sz w:val="24"/>
          <w:szCs w:val="24"/>
        </w:rPr>
        <w:t>三、</w:t>
      </w:r>
      <w:r>
        <w:rPr>
          <w:rFonts w:ascii="宋体" w:eastAsia="宋体" w:hAnsi="宋体" w:cs="宋体" w:hint="eastAsia"/>
          <w:b/>
          <w:color w:val="000000"/>
          <w:sz w:val="24"/>
          <w:szCs w:val="24"/>
          <w:lang w:eastAsia="zh-CN"/>
        </w:rPr>
        <w:t>参与企业</w:t>
      </w:r>
      <w:proofErr w:type="spellStart"/>
      <w:r>
        <w:rPr>
          <w:rFonts w:ascii="宋体" w:eastAsia="宋体" w:hAnsi="宋体" w:cs="宋体" w:hint="eastAsia"/>
          <w:b/>
          <w:color w:val="000000"/>
          <w:sz w:val="24"/>
          <w:szCs w:val="24"/>
        </w:rPr>
        <w:t>资格要求</w:t>
      </w:r>
      <w:proofErr w:type="spellEnd"/>
    </w:p>
    <w:p w14:paraId="19750ACE" w14:textId="77777777" w:rsidR="009F2A6C" w:rsidRDefault="00000000">
      <w:pPr>
        <w:numPr>
          <w:ilvl w:val="0"/>
          <w:numId w:val="3"/>
        </w:numPr>
        <w:spacing w:after="0"/>
        <w:rPr>
          <w:rFonts w:ascii="宋体" w:eastAsia="宋体" w:hAnsi="宋体" w:cs="宋体"/>
          <w:lang w:eastAsia="zh-CN"/>
        </w:rPr>
      </w:pPr>
      <w:r>
        <w:rPr>
          <w:rFonts w:ascii="宋体" w:eastAsia="宋体" w:hAnsi="宋体" w:cs="宋体" w:hint="eastAsia"/>
          <w:b/>
          <w:color w:val="000000"/>
          <w:lang w:eastAsia="zh-CN"/>
        </w:rPr>
        <w:t>资质要求</w:t>
      </w:r>
      <w:r>
        <w:rPr>
          <w:rFonts w:ascii="宋体" w:eastAsia="宋体" w:hAnsi="宋体" w:cs="宋体" w:hint="eastAsia"/>
          <w:color w:val="000000"/>
          <w:lang w:eastAsia="zh-CN"/>
        </w:rPr>
        <w:t>：参与企业须为在中华人民共和国境内注册的具有独立法人资格的企业，具有相关会务服务经验及成功案例。</w:t>
      </w:r>
    </w:p>
    <w:p w14:paraId="3A2C3A02" w14:textId="77777777" w:rsidR="009F2A6C" w:rsidRDefault="00000000">
      <w:pPr>
        <w:numPr>
          <w:ilvl w:val="0"/>
          <w:numId w:val="3"/>
        </w:numPr>
        <w:spacing w:after="0"/>
        <w:rPr>
          <w:rFonts w:ascii="宋体" w:eastAsia="宋体" w:hAnsi="宋体" w:cs="宋体"/>
          <w:lang w:eastAsia="zh-CN"/>
        </w:rPr>
      </w:pPr>
      <w:r>
        <w:rPr>
          <w:rFonts w:ascii="宋体" w:eastAsia="宋体" w:hAnsi="宋体" w:cs="宋体" w:hint="eastAsia"/>
          <w:b/>
          <w:color w:val="000000"/>
          <w:lang w:eastAsia="zh-CN"/>
        </w:rPr>
        <w:t>财务要求</w:t>
      </w:r>
      <w:r>
        <w:rPr>
          <w:rFonts w:ascii="宋体" w:eastAsia="宋体" w:hAnsi="宋体" w:cs="宋体" w:hint="eastAsia"/>
          <w:color w:val="000000"/>
          <w:lang w:eastAsia="zh-CN"/>
        </w:rPr>
        <w:t>：参与企业须具有良好的财务状况和健全的财务会计制度，能够承担本次会务服务的资金压力。</w:t>
      </w:r>
    </w:p>
    <w:p w14:paraId="4DBA28E8" w14:textId="77777777" w:rsidR="009F2A6C" w:rsidRDefault="00000000">
      <w:pPr>
        <w:numPr>
          <w:ilvl w:val="0"/>
          <w:numId w:val="3"/>
        </w:numPr>
        <w:spacing w:after="0"/>
        <w:rPr>
          <w:rFonts w:ascii="宋体" w:eastAsia="宋体" w:hAnsi="宋体" w:cs="宋体"/>
          <w:lang w:eastAsia="zh-CN"/>
        </w:rPr>
      </w:pPr>
      <w:r>
        <w:rPr>
          <w:rFonts w:ascii="宋体" w:eastAsia="宋体" w:hAnsi="宋体" w:cs="宋体" w:hint="eastAsia"/>
          <w:b/>
          <w:color w:val="000000"/>
          <w:lang w:eastAsia="zh-CN"/>
        </w:rPr>
        <w:t>团队要求</w:t>
      </w:r>
      <w:r>
        <w:rPr>
          <w:rFonts w:ascii="宋体" w:eastAsia="宋体" w:hAnsi="宋体" w:cs="宋体" w:hint="eastAsia"/>
          <w:color w:val="000000"/>
          <w:lang w:eastAsia="zh-CN"/>
        </w:rPr>
        <w:t>：参与企业需具备大型活动主场搭建或相关领域的丰富经验。</w:t>
      </w:r>
    </w:p>
    <w:p w14:paraId="79C01F60" w14:textId="77777777" w:rsidR="009F2A6C" w:rsidRDefault="00000000">
      <w:pPr>
        <w:pStyle w:val="a9"/>
        <w:numPr>
          <w:ilvl w:val="0"/>
          <w:numId w:val="3"/>
        </w:numPr>
        <w:spacing w:after="0"/>
        <w:ind w:firstLineChars="0"/>
        <w:rPr>
          <w:rFonts w:ascii="宋体" w:eastAsia="宋体" w:hAnsi="宋体" w:cs="宋体"/>
          <w:color w:val="000000"/>
          <w:lang w:eastAsia="zh-CN"/>
        </w:rPr>
      </w:pPr>
      <w:r>
        <w:rPr>
          <w:rFonts w:ascii="宋体" w:eastAsia="宋体" w:hAnsi="宋体" w:cs="宋体" w:hint="eastAsia"/>
          <w:b/>
          <w:color w:val="000000"/>
          <w:lang w:eastAsia="zh-CN"/>
        </w:rPr>
        <w:t>信誉要求</w:t>
      </w:r>
      <w:r>
        <w:rPr>
          <w:rFonts w:ascii="宋体" w:eastAsia="宋体" w:hAnsi="宋体" w:cs="宋体" w:hint="eastAsia"/>
          <w:color w:val="000000"/>
          <w:lang w:eastAsia="zh-CN"/>
        </w:rPr>
        <w:t>：参与企业须具有良好的商业信誉和履行合同的能力，无不良经营记录。</w:t>
      </w:r>
      <w:bookmarkStart w:id="0" w:name="_Hlk190679001"/>
      <w:r>
        <w:rPr>
          <w:rFonts w:ascii="宋体" w:eastAsia="宋体" w:hAnsi="宋体" w:cs="宋体"/>
          <w:color w:val="000000"/>
          <w:lang w:eastAsia="zh-CN"/>
        </w:rPr>
        <w:t>在“信用中国”（www.creditchina.gov.cn）中被列入失信被执行人、重大税收违法案件当事人名单的供应商，不得参加本次采购活动。</w:t>
      </w:r>
    </w:p>
    <w:bookmarkEnd w:id="0"/>
    <w:p w14:paraId="5A809092" w14:textId="77777777" w:rsidR="009F2A6C" w:rsidRDefault="00000000">
      <w:pPr>
        <w:numPr>
          <w:ilvl w:val="0"/>
          <w:numId w:val="3"/>
        </w:numPr>
        <w:spacing w:after="0"/>
        <w:rPr>
          <w:rFonts w:ascii="宋体" w:eastAsia="宋体" w:hAnsi="宋体" w:cs="宋体"/>
          <w:lang w:eastAsia="zh-CN"/>
        </w:rPr>
      </w:pPr>
      <w:r>
        <w:rPr>
          <w:rFonts w:ascii="宋体" w:eastAsia="宋体" w:hAnsi="宋体" w:cs="宋体" w:hint="eastAsia"/>
          <w:b/>
          <w:color w:val="000000"/>
          <w:lang w:eastAsia="zh-CN"/>
        </w:rPr>
        <w:t>其他要求</w:t>
      </w:r>
      <w:r>
        <w:rPr>
          <w:rFonts w:ascii="宋体" w:eastAsia="宋体" w:hAnsi="宋体" w:cs="宋体" w:hint="eastAsia"/>
          <w:color w:val="000000"/>
          <w:lang w:eastAsia="zh-CN"/>
        </w:rPr>
        <w:t>：参与企业须遵守国家相关法律法规及大会的各项规定，确保会务服务的安全、有序进行。</w:t>
      </w:r>
    </w:p>
    <w:p w14:paraId="1137240F" w14:textId="77777777" w:rsidR="009F2A6C" w:rsidRDefault="00000000">
      <w:pPr>
        <w:spacing w:before="269" w:after="269"/>
        <w:ind w:left="120"/>
        <w:rPr>
          <w:rFonts w:ascii="宋体" w:eastAsia="宋体" w:hAnsi="宋体" w:cs="宋体"/>
          <w:sz w:val="24"/>
          <w:szCs w:val="24"/>
        </w:rPr>
      </w:pPr>
      <w:r>
        <w:rPr>
          <w:rFonts w:ascii="宋体" w:eastAsia="宋体" w:hAnsi="宋体" w:cs="宋体" w:hint="eastAsia"/>
          <w:b/>
          <w:color w:val="000000"/>
          <w:sz w:val="24"/>
          <w:szCs w:val="24"/>
        </w:rPr>
        <w:t>四、</w:t>
      </w:r>
      <w:r>
        <w:rPr>
          <w:rFonts w:ascii="宋体" w:eastAsia="宋体" w:hAnsi="宋体" w:cs="宋体" w:hint="eastAsia"/>
          <w:b/>
          <w:color w:val="000000"/>
          <w:sz w:val="24"/>
          <w:szCs w:val="24"/>
          <w:lang w:eastAsia="zh-CN"/>
        </w:rPr>
        <w:t>投标</w:t>
      </w:r>
      <w:proofErr w:type="spellStart"/>
      <w:r>
        <w:rPr>
          <w:rFonts w:ascii="宋体" w:eastAsia="宋体" w:hAnsi="宋体" w:cs="宋体" w:hint="eastAsia"/>
          <w:b/>
          <w:color w:val="000000"/>
          <w:sz w:val="24"/>
          <w:szCs w:val="24"/>
        </w:rPr>
        <w:t>文件要求</w:t>
      </w:r>
      <w:proofErr w:type="spellEnd"/>
    </w:p>
    <w:p w14:paraId="0B6EFFF6" w14:textId="77777777" w:rsidR="009F2A6C" w:rsidRDefault="00000000">
      <w:pPr>
        <w:numPr>
          <w:ilvl w:val="0"/>
          <w:numId w:val="4"/>
        </w:numPr>
        <w:spacing w:after="0"/>
        <w:rPr>
          <w:rFonts w:ascii="宋体" w:eastAsia="宋体" w:hAnsi="宋体" w:cs="宋体"/>
        </w:rPr>
      </w:pPr>
      <w:r>
        <w:rPr>
          <w:rFonts w:ascii="宋体" w:eastAsia="宋体" w:hAnsi="宋体" w:cs="宋体" w:hint="eastAsia"/>
          <w:b/>
          <w:color w:val="000000"/>
          <w:lang w:eastAsia="zh-CN"/>
        </w:rPr>
        <w:t>投标</w:t>
      </w:r>
      <w:proofErr w:type="spellStart"/>
      <w:r>
        <w:rPr>
          <w:rFonts w:ascii="宋体" w:eastAsia="宋体" w:hAnsi="宋体" w:cs="宋体" w:hint="eastAsia"/>
          <w:b/>
          <w:color w:val="000000"/>
        </w:rPr>
        <w:t>文件内容</w:t>
      </w:r>
      <w:proofErr w:type="spellEnd"/>
      <w:r>
        <w:rPr>
          <w:rFonts w:ascii="宋体" w:eastAsia="宋体" w:hAnsi="宋体" w:cs="宋体" w:hint="eastAsia"/>
          <w:color w:val="000000"/>
        </w:rPr>
        <w:t>：</w:t>
      </w:r>
    </w:p>
    <w:p w14:paraId="3C5E2FCC" w14:textId="77777777" w:rsidR="009F2A6C" w:rsidRDefault="00000000">
      <w:pPr>
        <w:numPr>
          <w:ilvl w:val="1"/>
          <w:numId w:val="4"/>
        </w:numPr>
        <w:spacing w:after="0"/>
        <w:rPr>
          <w:rFonts w:ascii="宋体" w:eastAsia="宋体" w:hAnsi="宋体" w:cs="宋体"/>
          <w:lang w:eastAsia="zh-CN"/>
        </w:rPr>
      </w:pPr>
      <w:r>
        <w:rPr>
          <w:rFonts w:ascii="宋体" w:eastAsia="宋体" w:hAnsi="宋体" w:cs="宋体" w:hint="eastAsia"/>
          <w:b/>
          <w:color w:val="000000"/>
          <w:lang w:eastAsia="zh-CN"/>
        </w:rPr>
        <w:lastRenderedPageBreak/>
        <w:t>公司简介</w:t>
      </w:r>
      <w:r>
        <w:rPr>
          <w:rFonts w:ascii="宋体" w:eastAsia="宋体" w:hAnsi="宋体" w:cs="宋体" w:hint="eastAsia"/>
          <w:color w:val="000000"/>
          <w:lang w:eastAsia="zh-CN"/>
        </w:rPr>
        <w:t>：包括公司资质、历史业绩、团队介绍等。</w:t>
      </w:r>
    </w:p>
    <w:p w14:paraId="045C7E21" w14:textId="77777777" w:rsidR="009F2A6C" w:rsidRDefault="00000000">
      <w:pPr>
        <w:numPr>
          <w:ilvl w:val="1"/>
          <w:numId w:val="4"/>
        </w:numPr>
        <w:spacing w:after="0"/>
        <w:rPr>
          <w:rFonts w:ascii="宋体" w:eastAsia="宋体" w:hAnsi="宋体" w:cs="宋体"/>
          <w:lang w:eastAsia="zh-CN"/>
        </w:rPr>
      </w:pPr>
      <w:r>
        <w:rPr>
          <w:rFonts w:ascii="宋体" w:eastAsia="宋体" w:hAnsi="宋体" w:cs="宋体" w:hint="eastAsia"/>
          <w:b/>
          <w:color w:val="000000"/>
          <w:lang w:eastAsia="zh-CN"/>
        </w:rPr>
        <w:t>服务方案</w:t>
      </w:r>
      <w:r>
        <w:rPr>
          <w:rFonts w:ascii="宋体" w:eastAsia="宋体" w:hAnsi="宋体" w:cs="宋体" w:hint="eastAsia"/>
          <w:color w:val="000000"/>
          <w:lang w:eastAsia="zh-CN"/>
        </w:rPr>
        <w:t>：详细阐述针对本次大会的会务服务方案，包括策划思路、执行计划、人员配置等。</w:t>
      </w:r>
    </w:p>
    <w:p w14:paraId="6B5F635F" w14:textId="77777777" w:rsidR="009F2A6C" w:rsidRDefault="00000000">
      <w:pPr>
        <w:numPr>
          <w:ilvl w:val="1"/>
          <w:numId w:val="4"/>
        </w:numPr>
        <w:spacing w:after="0"/>
        <w:rPr>
          <w:rFonts w:ascii="宋体" w:eastAsia="宋体" w:hAnsi="宋体" w:cs="宋体"/>
          <w:lang w:eastAsia="zh-CN"/>
        </w:rPr>
      </w:pPr>
      <w:r>
        <w:rPr>
          <w:rFonts w:ascii="宋体" w:eastAsia="宋体" w:hAnsi="宋体" w:cs="宋体" w:hint="eastAsia"/>
          <w:b/>
          <w:color w:val="000000"/>
          <w:lang w:eastAsia="zh-CN"/>
        </w:rPr>
        <w:t>预算报价明细</w:t>
      </w:r>
      <w:r>
        <w:rPr>
          <w:rFonts w:ascii="宋体" w:eastAsia="宋体" w:hAnsi="宋体" w:cs="宋体" w:hint="eastAsia"/>
          <w:color w:val="000000"/>
          <w:lang w:eastAsia="zh-CN"/>
        </w:rPr>
        <w:t>：提供详细的预算明细表，包括各项费用的预算及报价。</w:t>
      </w:r>
    </w:p>
    <w:p w14:paraId="457413DF" w14:textId="77777777" w:rsidR="009F2A6C" w:rsidRDefault="00000000">
      <w:pPr>
        <w:numPr>
          <w:ilvl w:val="1"/>
          <w:numId w:val="4"/>
        </w:numPr>
        <w:spacing w:after="0"/>
        <w:rPr>
          <w:rFonts w:ascii="宋体" w:eastAsia="宋体" w:hAnsi="宋体" w:cs="宋体"/>
          <w:lang w:eastAsia="zh-CN"/>
        </w:rPr>
      </w:pPr>
      <w:r>
        <w:rPr>
          <w:rFonts w:ascii="宋体" w:eastAsia="宋体" w:hAnsi="宋体" w:cs="宋体" w:hint="eastAsia"/>
          <w:b/>
          <w:color w:val="000000"/>
          <w:lang w:eastAsia="zh-CN"/>
        </w:rPr>
        <w:t>质量保证措施</w:t>
      </w:r>
      <w:r>
        <w:rPr>
          <w:rFonts w:ascii="宋体" w:eastAsia="宋体" w:hAnsi="宋体" w:cs="宋体" w:hint="eastAsia"/>
          <w:color w:val="000000"/>
          <w:lang w:eastAsia="zh-CN"/>
        </w:rPr>
        <w:t>：明确服务过程中的质量保证措施及售后服务承诺。</w:t>
      </w:r>
    </w:p>
    <w:p w14:paraId="112B1C45" w14:textId="77777777" w:rsidR="009F2A6C" w:rsidRDefault="00000000">
      <w:pPr>
        <w:numPr>
          <w:ilvl w:val="1"/>
          <w:numId w:val="4"/>
        </w:numPr>
        <w:spacing w:after="0"/>
        <w:rPr>
          <w:rFonts w:ascii="宋体" w:eastAsia="宋体" w:hAnsi="宋体" w:cs="宋体"/>
          <w:lang w:eastAsia="zh-CN"/>
        </w:rPr>
      </w:pPr>
      <w:r>
        <w:rPr>
          <w:rFonts w:ascii="宋体" w:eastAsia="宋体" w:hAnsi="宋体" w:cs="宋体" w:hint="eastAsia"/>
          <w:b/>
          <w:color w:val="000000"/>
          <w:lang w:eastAsia="zh-CN"/>
        </w:rPr>
        <w:t>其他相关材料</w:t>
      </w:r>
      <w:r>
        <w:rPr>
          <w:rFonts w:ascii="宋体" w:eastAsia="宋体" w:hAnsi="宋体" w:cs="宋体" w:hint="eastAsia"/>
          <w:color w:val="000000"/>
          <w:lang w:eastAsia="zh-CN"/>
        </w:rPr>
        <w:t>：如公司营业执照、资质证书等复印件（加盖公章）。</w:t>
      </w:r>
    </w:p>
    <w:p w14:paraId="3DE836C4" w14:textId="77777777" w:rsidR="009F2A6C" w:rsidRDefault="00000000">
      <w:pPr>
        <w:numPr>
          <w:ilvl w:val="0"/>
          <w:numId w:val="4"/>
        </w:numPr>
        <w:spacing w:after="0"/>
        <w:rPr>
          <w:rFonts w:ascii="宋体" w:eastAsia="宋体" w:hAnsi="宋体" w:cs="宋体"/>
          <w:lang w:eastAsia="zh-CN"/>
        </w:rPr>
      </w:pPr>
      <w:r>
        <w:rPr>
          <w:rFonts w:ascii="宋体" w:eastAsia="宋体" w:hAnsi="宋体" w:cs="宋体" w:hint="eastAsia"/>
          <w:b/>
          <w:color w:val="000000"/>
          <w:lang w:eastAsia="zh-CN"/>
        </w:rPr>
        <w:t>投标文件格式</w:t>
      </w:r>
      <w:r>
        <w:rPr>
          <w:rFonts w:ascii="宋体" w:eastAsia="宋体" w:hAnsi="宋体" w:cs="宋体" w:hint="eastAsia"/>
          <w:color w:val="000000"/>
          <w:lang w:eastAsia="zh-CN"/>
        </w:rPr>
        <w:t>：根据投标文件内容要求，以PPT、PDF格式提交至指定邮箱。</w:t>
      </w:r>
    </w:p>
    <w:p w14:paraId="1089E3C8" w14:textId="77777777" w:rsidR="009F2A6C" w:rsidRDefault="00000000">
      <w:pPr>
        <w:numPr>
          <w:ilvl w:val="0"/>
          <w:numId w:val="4"/>
        </w:numPr>
        <w:spacing w:after="0"/>
        <w:rPr>
          <w:rFonts w:ascii="宋体" w:eastAsia="宋体" w:hAnsi="宋体" w:cs="宋体"/>
        </w:rPr>
      </w:pPr>
      <w:r>
        <w:rPr>
          <w:rFonts w:ascii="宋体" w:eastAsia="宋体" w:hAnsi="宋体" w:cs="宋体" w:hint="eastAsia"/>
          <w:b/>
          <w:color w:val="000000"/>
          <w:lang w:eastAsia="zh-CN"/>
        </w:rPr>
        <w:t>投标</w:t>
      </w:r>
      <w:proofErr w:type="spellStart"/>
      <w:r>
        <w:rPr>
          <w:rFonts w:ascii="宋体" w:eastAsia="宋体" w:hAnsi="宋体" w:cs="宋体" w:hint="eastAsia"/>
          <w:b/>
          <w:color w:val="000000"/>
        </w:rPr>
        <w:t>文件递交</w:t>
      </w:r>
      <w:proofErr w:type="spellEnd"/>
      <w:r>
        <w:rPr>
          <w:rFonts w:ascii="宋体" w:eastAsia="宋体" w:hAnsi="宋体" w:cs="宋体" w:hint="eastAsia"/>
          <w:color w:val="000000"/>
        </w:rPr>
        <w:t>：</w:t>
      </w:r>
    </w:p>
    <w:p w14:paraId="14F43CAF" w14:textId="735F2787" w:rsidR="009F2A6C" w:rsidRDefault="00000000">
      <w:pPr>
        <w:numPr>
          <w:ilvl w:val="1"/>
          <w:numId w:val="5"/>
        </w:numPr>
        <w:spacing w:after="0"/>
        <w:rPr>
          <w:rFonts w:ascii="宋体" w:eastAsia="宋体" w:hAnsi="宋体" w:cs="宋体"/>
          <w:lang w:eastAsia="zh-CN"/>
        </w:rPr>
      </w:pPr>
      <w:r>
        <w:rPr>
          <w:rFonts w:ascii="宋体" w:eastAsia="宋体" w:hAnsi="宋体" w:cs="宋体" w:hint="eastAsia"/>
          <w:b/>
          <w:color w:val="000000"/>
          <w:lang w:eastAsia="zh-CN"/>
        </w:rPr>
        <w:t>递交截止时间</w:t>
      </w:r>
      <w:r>
        <w:rPr>
          <w:rFonts w:ascii="宋体" w:eastAsia="宋体" w:hAnsi="宋体" w:cs="宋体" w:hint="eastAsia"/>
          <w:color w:val="000000"/>
          <w:lang w:eastAsia="zh-CN"/>
        </w:rPr>
        <w:t>：2025年10月1</w:t>
      </w:r>
      <w:r w:rsidR="00BE6B75">
        <w:rPr>
          <w:rFonts w:ascii="宋体" w:eastAsia="宋体" w:hAnsi="宋体" w:cs="宋体" w:hint="eastAsia"/>
          <w:color w:val="000000"/>
          <w:lang w:eastAsia="zh-CN"/>
        </w:rPr>
        <w:t>5</w:t>
      </w:r>
      <w:r>
        <w:rPr>
          <w:rFonts w:ascii="宋体" w:eastAsia="宋体" w:hAnsi="宋体" w:cs="宋体" w:hint="eastAsia"/>
          <w:color w:val="000000"/>
          <w:lang w:eastAsia="zh-CN"/>
        </w:rPr>
        <w:t>日17：00前，请参与企业密切关注后续投标通知。</w:t>
      </w:r>
    </w:p>
    <w:p w14:paraId="78C8D4EC" w14:textId="77777777" w:rsidR="009F2A6C" w:rsidRDefault="00000000">
      <w:pPr>
        <w:numPr>
          <w:ilvl w:val="1"/>
          <w:numId w:val="6"/>
        </w:numPr>
        <w:spacing w:after="0"/>
        <w:rPr>
          <w:rFonts w:ascii="宋体" w:eastAsia="宋体" w:hAnsi="宋体" w:cs="宋体"/>
        </w:rPr>
      </w:pPr>
      <w:proofErr w:type="spellStart"/>
      <w:r>
        <w:rPr>
          <w:rFonts w:ascii="宋体" w:eastAsia="宋体" w:hAnsi="宋体" w:cs="宋体" w:hint="eastAsia"/>
          <w:b/>
          <w:color w:val="000000"/>
        </w:rPr>
        <w:t>递交地点</w:t>
      </w:r>
      <w:proofErr w:type="spellEnd"/>
      <w:r>
        <w:rPr>
          <w:rFonts w:ascii="宋体" w:eastAsia="宋体" w:hAnsi="宋体" w:cs="宋体" w:hint="eastAsia"/>
          <w:color w:val="000000"/>
        </w:rPr>
        <w:t>：</w:t>
      </w:r>
      <w:r>
        <w:rPr>
          <w:rFonts w:ascii="宋体" w:eastAsia="宋体" w:hAnsi="宋体" w:cs="宋体" w:hint="eastAsia"/>
          <w:color w:val="000000"/>
          <w:lang w:eastAsia="zh-CN"/>
        </w:rPr>
        <w:t>线上提交至指定邮箱(jerry.shi@dlg-expo.com)</w:t>
      </w:r>
      <w:r>
        <w:rPr>
          <w:rFonts w:ascii="宋体" w:eastAsia="宋体" w:hAnsi="宋体" w:cs="宋体" w:hint="eastAsia"/>
          <w:color w:val="000000"/>
        </w:rPr>
        <w:t>，请</w:t>
      </w:r>
      <w:r>
        <w:rPr>
          <w:rFonts w:ascii="宋体" w:eastAsia="宋体" w:hAnsi="宋体" w:cs="宋体" w:hint="eastAsia"/>
          <w:color w:val="000000"/>
          <w:lang w:eastAsia="zh-CN"/>
        </w:rPr>
        <w:t>参与企业</w:t>
      </w:r>
      <w:proofErr w:type="spellStart"/>
      <w:r>
        <w:rPr>
          <w:rFonts w:ascii="宋体" w:eastAsia="宋体" w:hAnsi="宋体" w:cs="宋体" w:hint="eastAsia"/>
          <w:color w:val="000000"/>
        </w:rPr>
        <w:t>按照</w:t>
      </w:r>
      <w:proofErr w:type="spellEnd"/>
      <w:r>
        <w:rPr>
          <w:rFonts w:ascii="宋体" w:eastAsia="宋体" w:hAnsi="宋体" w:cs="宋体" w:hint="eastAsia"/>
          <w:color w:val="000000"/>
          <w:lang w:eastAsia="zh-CN"/>
        </w:rPr>
        <w:t>采购</w:t>
      </w:r>
      <w:proofErr w:type="spellStart"/>
      <w:r>
        <w:rPr>
          <w:rFonts w:ascii="宋体" w:eastAsia="宋体" w:hAnsi="宋体" w:cs="宋体" w:hint="eastAsia"/>
          <w:color w:val="000000"/>
        </w:rPr>
        <w:t>公告要求准时递交</w:t>
      </w:r>
      <w:proofErr w:type="spellEnd"/>
      <w:r>
        <w:rPr>
          <w:rFonts w:ascii="宋体" w:eastAsia="宋体" w:hAnsi="宋体" w:cs="宋体" w:hint="eastAsia"/>
          <w:color w:val="000000"/>
          <w:lang w:eastAsia="zh-CN"/>
        </w:rPr>
        <w:t>投标</w:t>
      </w:r>
      <w:proofErr w:type="spellStart"/>
      <w:r>
        <w:rPr>
          <w:rFonts w:ascii="宋体" w:eastAsia="宋体" w:hAnsi="宋体" w:cs="宋体" w:hint="eastAsia"/>
          <w:color w:val="000000"/>
        </w:rPr>
        <w:t>文件</w:t>
      </w:r>
      <w:proofErr w:type="spellEnd"/>
      <w:r>
        <w:rPr>
          <w:rFonts w:ascii="宋体" w:eastAsia="宋体" w:hAnsi="宋体" w:cs="宋体" w:hint="eastAsia"/>
          <w:color w:val="000000"/>
        </w:rPr>
        <w:t>。</w:t>
      </w:r>
    </w:p>
    <w:p w14:paraId="4B9D4949" w14:textId="77777777" w:rsidR="009F2A6C" w:rsidRDefault="00000000">
      <w:pPr>
        <w:spacing w:before="269" w:after="269"/>
        <w:ind w:left="120"/>
        <w:rPr>
          <w:rFonts w:ascii="宋体" w:eastAsia="宋体" w:hAnsi="宋体" w:cs="宋体"/>
          <w:sz w:val="24"/>
          <w:szCs w:val="24"/>
          <w:lang w:eastAsia="zh-CN"/>
        </w:rPr>
      </w:pPr>
      <w:r>
        <w:rPr>
          <w:rFonts w:ascii="宋体" w:eastAsia="宋体" w:hAnsi="宋体" w:cs="宋体" w:hint="eastAsia"/>
          <w:b/>
          <w:color w:val="000000"/>
          <w:sz w:val="24"/>
          <w:szCs w:val="24"/>
          <w:lang w:eastAsia="zh-CN"/>
        </w:rPr>
        <w:t>五、评分办法与标准</w:t>
      </w:r>
    </w:p>
    <w:p w14:paraId="6C11508E" w14:textId="77777777" w:rsidR="009F2A6C" w:rsidRDefault="00000000">
      <w:pPr>
        <w:spacing w:line="360" w:lineRule="auto"/>
        <w:ind w:firstLineChars="200" w:firstLine="440"/>
        <w:rPr>
          <w:rFonts w:ascii="宋体" w:eastAsia="宋体" w:hAnsi="宋体" w:cs="宋体"/>
          <w:color w:val="000000"/>
          <w:lang w:eastAsia="zh-CN"/>
        </w:rPr>
      </w:pPr>
      <w:r>
        <w:rPr>
          <w:rFonts w:ascii="宋体" w:eastAsia="宋体" w:hAnsi="宋体" w:cs="宋体" w:hint="eastAsia"/>
          <w:color w:val="000000"/>
          <w:lang w:eastAsia="zh-CN"/>
        </w:rPr>
        <w:t>后续将进行线下或线上比选工作，具体时间将以邮件形式通知各入围企业。本次采购将采用综合评分法进行评标，评委将根据投标文件的完整性、服务方案的合理性、预算报价的竞争力、公司实力与信誉等多个方面进行综合评分，最终确定中标单位。</w:t>
      </w:r>
    </w:p>
    <w:p w14:paraId="6F4C4C06" w14:textId="77777777" w:rsidR="009F2A6C" w:rsidRDefault="00000000">
      <w:pPr>
        <w:spacing w:before="269" w:after="269"/>
        <w:ind w:left="120"/>
        <w:rPr>
          <w:rFonts w:ascii="宋体" w:eastAsia="宋体" w:hAnsi="宋体" w:cs="宋体"/>
          <w:sz w:val="24"/>
          <w:szCs w:val="24"/>
          <w:lang w:eastAsia="zh-CN"/>
        </w:rPr>
      </w:pPr>
      <w:r>
        <w:rPr>
          <w:rFonts w:ascii="宋体" w:eastAsia="宋体" w:hAnsi="宋体" w:cs="宋体" w:hint="eastAsia"/>
          <w:b/>
          <w:color w:val="000000"/>
          <w:sz w:val="24"/>
          <w:szCs w:val="24"/>
          <w:lang w:eastAsia="zh-CN"/>
        </w:rPr>
        <w:t>六、联系方式</w:t>
      </w:r>
    </w:p>
    <w:p w14:paraId="5D0D6682" w14:textId="77777777" w:rsidR="009F2A6C" w:rsidRDefault="00000000">
      <w:pPr>
        <w:spacing w:before="269" w:after="269"/>
        <w:ind w:left="120"/>
        <w:rPr>
          <w:rFonts w:ascii="宋体" w:eastAsia="宋体" w:hAnsi="宋体" w:cs="宋体"/>
          <w:color w:val="000000"/>
          <w:lang w:eastAsia="zh-CN"/>
        </w:rPr>
      </w:pPr>
      <w:r>
        <w:rPr>
          <w:rFonts w:ascii="宋体" w:eastAsia="宋体" w:hAnsi="宋体" w:cs="宋体" w:hint="eastAsia"/>
          <w:color w:val="000000"/>
          <w:lang w:eastAsia="zh-CN"/>
        </w:rPr>
        <w:t>采购单位：上海东浩兰生会展（集团）有限公司</w:t>
      </w:r>
    </w:p>
    <w:p w14:paraId="66226B75" w14:textId="77777777" w:rsidR="009F2A6C" w:rsidRDefault="00000000">
      <w:pPr>
        <w:spacing w:before="269" w:after="269"/>
        <w:ind w:left="120"/>
        <w:rPr>
          <w:rFonts w:ascii="宋体" w:eastAsia="宋体" w:hAnsi="宋体" w:cs="宋体"/>
          <w:color w:val="000000"/>
          <w:lang w:eastAsia="zh-CN"/>
        </w:rPr>
      </w:pPr>
      <w:proofErr w:type="spellStart"/>
      <w:r>
        <w:rPr>
          <w:rFonts w:ascii="宋体" w:eastAsia="宋体" w:hAnsi="宋体" w:cs="宋体" w:hint="eastAsia"/>
          <w:color w:val="000000"/>
        </w:rPr>
        <w:t>联系人</w:t>
      </w:r>
      <w:proofErr w:type="spellEnd"/>
      <w:r>
        <w:rPr>
          <w:rFonts w:ascii="宋体" w:eastAsia="宋体" w:hAnsi="宋体" w:cs="宋体" w:hint="eastAsia"/>
          <w:color w:val="000000"/>
        </w:rPr>
        <w:t>：</w:t>
      </w:r>
      <w:r>
        <w:rPr>
          <w:rFonts w:ascii="宋体" w:eastAsia="宋体" w:hAnsi="宋体" w:cs="宋体" w:hint="eastAsia"/>
          <w:color w:val="000000"/>
          <w:lang w:eastAsia="zh-CN"/>
        </w:rPr>
        <w:t>施明杰</w:t>
      </w:r>
    </w:p>
    <w:p w14:paraId="5181465D" w14:textId="77777777" w:rsidR="009F2A6C" w:rsidRDefault="00000000">
      <w:pPr>
        <w:spacing w:before="269" w:after="269"/>
        <w:ind w:left="120"/>
        <w:rPr>
          <w:rFonts w:ascii="宋体" w:eastAsia="宋体" w:hAnsi="宋体" w:cs="宋体"/>
          <w:color w:val="000000"/>
          <w:lang w:eastAsia="zh-CN"/>
        </w:rPr>
      </w:pPr>
      <w:r>
        <w:rPr>
          <w:rFonts w:ascii="宋体" w:eastAsia="宋体" w:hAnsi="宋体" w:cs="宋体" w:hint="eastAsia"/>
          <w:color w:val="000000"/>
        </w:rPr>
        <w:t>电子邮箱：</w:t>
      </w:r>
      <w:r>
        <w:rPr>
          <w:rFonts w:hint="eastAsia"/>
        </w:rPr>
        <w:t>jerry.shi@dlg-expo.com</w:t>
      </w:r>
    </w:p>
    <w:p w14:paraId="677535F9" w14:textId="77777777" w:rsidR="009F2A6C" w:rsidRDefault="00000000">
      <w:pPr>
        <w:spacing w:before="269" w:after="269"/>
        <w:ind w:left="120"/>
        <w:rPr>
          <w:rFonts w:ascii="宋体" w:eastAsia="宋体" w:hAnsi="宋体" w:cs="宋体"/>
          <w:color w:val="000000"/>
          <w:lang w:eastAsia="zh-CN"/>
        </w:rPr>
      </w:pPr>
      <w:r>
        <w:rPr>
          <w:rFonts w:ascii="宋体" w:eastAsia="宋体" w:hAnsi="宋体" w:cs="宋体" w:hint="eastAsia"/>
          <w:color w:val="000000"/>
          <w:lang w:eastAsia="zh-CN"/>
        </w:rPr>
        <w:t>联系电话：13764826208</w:t>
      </w:r>
    </w:p>
    <w:p w14:paraId="16A489A5" w14:textId="77777777" w:rsidR="009F2A6C" w:rsidRDefault="00000000">
      <w:pPr>
        <w:spacing w:before="269" w:after="269"/>
        <w:ind w:left="120"/>
        <w:rPr>
          <w:rFonts w:ascii="宋体" w:eastAsia="宋体" w:hAnsi="宋体" w:cs="宋体"/>
          <w:sz w:val="24"/>
          <w:szCs w:val="24"/>
          <w:lang w:eastAsia="zh-CN"/>
        </w:rPr>
      </w:pPr>
      <w:r>
        <w:rPr>
          <w:rFonts w:ascii="宋体" w:eastAsia="宋体" w:hAnsi="宋体" w:cs="宋体" w:hint="eastAsia"/>
          <w:b/>
          <w:color w:val="000000"/>
          <w:sz w:val="24"/>
          <w:szCs w:val="24"/>
          <w:lang w:eastAsia="zh-CN"/>
        </w:rPr>
        <w:t>七、其他事项</w:t>
      </w:r>
    </w:p>
    <w:p w14:paraId="41413FE8" w14:textId="77777777" w:rsidR="009F2A6C" w:rsidRDefault="00000000">
      <w:pPr>
        <w:numPr>
          <w:ilvl w:val="0"/>
          <w:numId w:val="7"/>
        </w:numPr>
        <w:spacing w:after="0"/>
        <w:rPr>
          <w:rFonts w:ascii="宋体" w:eastAsia="宋体" w:hAnsi="宋体" w:cs="宋体"/>
          <w:lang w:eastAsia="zh-CN"/>
        </w:rPr>
      </w:pPr>
      <w:r>
        <w:rPr>
          <w:rFonts w:ascii="宋体" w:eastAsia="宋体" w:hAnsi="宋体" w:cs="宋体" w:hint="eastAsia"/>
          <w:b/>
          <w:color w:val="000000"/>
          <w:lang w:eastAsia="zh-CN"/>
        </w:rPr>
        <w:t>公示期</w:t>
      </w:r>
      <w:r>
        <w:rPr>
          <w:rFonts w:ascii="宋体" w:eastAsia="宋体" w:hAnsi="宋体" w:cs="宋体" w:hint="eastAsia"/>
          <w:color w:val="000000"/>
          <w:lang w:eastAsia="zh-CN"/>
        </w:rPr>
        <w:t>：本采购公告自发布之日起公示三天，请参与企业密切关注后续通知。</w:t>
      </w:r>
    </w:p>
    <w:p w14:paraId="7F3D6D43" w14:textId="77777777" w:rsidR="009F2A6C" w:rsidRDefault="00000000">
      <w:pPr>
        <w:numPr>
          <w:ilvl w:val="0"/>
          <w:numId w:val="7"/>
        </w:numPr>
        <w:spacing w:after="0"/>
        <w:rPr>
          <w:rFonts w:ascii="宋体" w:eastAsia="宋体" w:hAnsi="宋体" w:cs="宋体"/>
          <w:color w:val="000000"/>
          <w:sz w:val="24"/>
          <w:szCs w:val="24"/>
          <w:lang w:eastAsia="zh-CN"/>
        </w:rPr>
      </w:pPr>
      <w:r>
        <w:rPr>
          <w:rFonts w:ascii="宋体" w:eastAsia="宋体" w:hAnsi="宋体" w:cs="宋体" w:hint="eastAsia"/>
          <w:b/>
          <w:color w:val="000000"/>
          <w:lang w:eastAsia="zh-CN"/>
        </w:rPr>
        <w:t>澄清与答疑</w:t>
      </w:r>
      <w:r>
        <w:rPr>
          <w:rFonts w:ascii="宋体" w:eastAsia="宋体" w:hAnsi="宋体" w:cs="宋体" w:hint="eastAsia"/>
          <w:color w:val="000000"/>
          <w:lang w:eastAsia="zh-CN"/>
        </w:rPr>
        <w:t>：参与企业对采购公告有疑问的，可在公示期内向采购单位提出澄清或答疑请求。</w:t>
      </w:r>
    </w:p>
    <w:p w14:paraId="72959634" w14:textId="77777777" w:rsidR="009F2A6C" w:rsidRDefault="00000000">
      <w:pPr>
        <w:spacing w:before="269" w:after="269"/>
        <w:ind w:left="120"/>
        <w:rPr>
          <w:rFonts w:ascii="宋体" w:eastAsia="宋体" w:hAnsi="宋体" w:cs="宋体"/>
          <w:b/>
          <w:color w:val="000000"/>
          <w:sz w:val="24"/>
          <w:szCs w:val="24"/>
          <w:lang w:eastAsia="zh-CN"/>
        </w:rPr>
      </w:pPr>
      <w:r>
        <w:rPr>
          <w:rFonts w:ascii="宋体" w:eastAsia="宋体" w:hAnsi="宋体" w:cs="宋体" w:hint="eastAsia"/>
          <w:b/>
          <w:color w:val="000000"/>
          <w:sz w:val="24"/>
          <w:szCs w:val="24"/>
          <w:lang w:eastAsia="zh-CN" w:bidi="ar"/>
        </w:rPr>
        <w:lastRenderedPageBreak/>
        <w:t xml:space="preserve">八、项目服务期限 </w:t>
      </w:r>
    </w:p>
    <w:p w14:paraId="6FB03443" w14:textId="77777777" w:rsidR="009F2A6C" w:rsidRDefault="00000000">
      <w:pPr>
        <w:rPr>
          <w:lang w:eastAsia="zh-CN"/>
        </w:rPr>
      </w:pPr>
      <w:r>
        <w:rPr>
          <w:rFonts w:ascii="宋体" w:eastAsia="宋体" w:hAnsi="宋体" w:cs="宋体"/>
          <w:color w:val="000000"/>
          <w:sz w:val="21"/>
          <w:szCs w:val="21"/>
          <w:lang w:eastAsia="zh-CN" w:bidi="ar"/>
        </w:rPr>
        <w:t xml:space="preserve">合同签订之日起至大会结束。 </w:t>
      </w:r>
    </w:p>
    <w:p w14:paraId="55D1D36B" w14:textId="77777777" w:rsidR="009F2A6C" w:rsidRDefault="00000000">
      <w:pPr>
        <w:spacing w:before="269" w:after="269"/>
        <w:ind w:left="120"/>
        <w:rPr>
          <w:rFonts w:ascii="宋体" w:eastAsia="宋体" w:hAnsi="宋体" w:cs="宋体"/>
          <w:b/>
          <w:color w:val="000000"/>
          <w:sz w:val="24"/>
          <w:szCs w:val="24"/>
          <w:lang w:eastAsia="zh-CN" w:bidi="ar"/>
        </w:rPr>
      </w:pPr>
      <w:r>
        <w:rPr>
          <w:rFonts w:ascii="宋体" w:eastAsia="宋体" w:hAnsi="宋体" w:cs="宋体" w:hint="eastAsia"/>
          <w:b/>
          <w:color w:val="000000"/>
          <w:sz w:val="24"/>
          <w:szCs w:val="24"/>
          <w:lang w:eastAsia="zh-CN" w:bidi="ar"/>
        </w:rPr>
        <w:t xml:space="preserve">九、验收要求 </w:t>
      </w:r>
    </w:p>
    <w:p w14:paraId="6DA88B0E" w14:textId="77777777" w:rsidR="009F2A6C" w:rsidRDefault="00000000">
      <w:pPr>
        <w:rPr>
          <w:lang w:eastAsia="zh-CN"/>
        </w:rPr>
      </w:pPr>
      <w:r>
        <w:rPr>
          <w:rFonts w:ascii="宋体" w:eastAsia="宋体" w:hAnsi="宋体" w:cs="宋体"/>
          <w:color w:val="000000"/>
          <w:sz w:val="21"/>
          <w:szCs w:val="21"/>
          <w:lang w:eastAsia="zh-CN" w:bidi="ar"/>
        </w:rPr>
        <w:t>由</w:t>
      </w:r>
      <w:r>
        <w:rPr>
          <w:rFonts w:ascii="宋体" w:eastAsia="宋体" w:hAnsi="宋体" w:cs="宋体" w:hint="eastAsia"/>
          <w:color w:val="000000"/>
          <w:sz w:val="21"/>
          <w:szCs w:val="21"/>
          <w:lang w:eastAsia="zh-CN" w:bidi="ar"/>
        </w:rPr>
        <w:t>采购单位</w:t>
      </w:r>
      <w:r>
        <w:rPr>
          <w:rFonts w:ascii="宋体" w:eastAsia="宋体" w:hAnsi="宋体" w:cs="宋体"/>
          <w:color w:val="000000"/>
          <w:sz w:val="21"/>
          <w:szCs w:val="21"/>
          <w:lang w:eastAsia="zh-CN" w:bidi="ar"/>
        </w:rPr>
        <w:t xml:space="preserve">自行组织验收。 </w:t>
      </w:r>
    </w:p>
    <w:p w14:paraId="75EB9A75" w14:textId="77777777" w:rsidR="009F2A6C" w:rsidRDefault="00000000">
      <w:pPr>
        <w:spacing w:before="269" w:after="269"/>
        <w:ind w:left="120"/>
        <w:rPr>
          <w:rFonts w:ascii="宋体" w:eastAsia="宋体" w:hAnsi="宋体" w:cs="宋体"/>
          <w:b/>
          <w:color w:val="000000"/>
          <w:sz w:val="24"/>
          <w:szCs w:val="24"/>
          <w:lang w:eastAsia="zh-CN" w:bidi="ar"/>
        </w:rPr>
      </w:pPr>
      <w:r>
        <w:rPr>
          <w:rFonts w:ascii="宋体" w:eastAsia="宋体" w:hAnsi="宋体" w:cs="宋体" w:hint="eastAsia"/>
          <w:b/>
          <w:color w:val="000000"/>
          <w:sz w:val="24"/>
          <w:szCs w:val="24"/>
          <w:lang w:eastAsia="zh-CN" w:bidi="ar"/>
        </w:rPr>
        <w:t xml:space="preserve">十、成果资料 </w:t>
      </w:r>
    </w:p>
    <w:p w14:paraId="6A917CCD" w14:textId="77777777" w:rsidR="009F2A6C" w:rsidRDefault="00000000">
      <w:pPr>
        <w:rPr>
          <w:lang w:eastAsia="zh-CN"/>
        </w:rPr>
      </w:pPr>
      <w:r>
        <w:rPr>
          <w:rFonts w:ascii="宋体" w:eastAsia="宋体" w:hAnsi="宋体" w:cs="宋体"/>
          <w:color w:val="000000"/>
          <w:sz w:val="21"/>
          <w:szCs w:val="21"/>
          <w:lang w:eastAsia="zh-CN" w:bidi="ar"/>
        </w:rPr>
        <w:t xml:space="preserve">包含方案文本、活动总结、现场报道、主题活动清单、嘉宾清单及宣传汇总等内容。 </w:t>
      </w:r>
    </w:p>
    <w:p w14:paraId="6A6DBFE1" w14:textId="77777777" w:rsidR="009F2A6C" w:rsidRDefault="00000000">
      <w:pPr>
        <w:spacing w:before="269" w:after="269"/>
        <w:ind w:left="120"/>
        <w:rPr>
          <w:rFonts w:ascii="宋体" w:eastAsia="宋体" w:hAnsi="宋体" w:cs="宋体"/>
          <w:b/>
          <w:color w:val="000000"/>
          <w:sz w:val="24"/>
          <w:szCs w:val="24"/>
          <w:lang w:eastAsia="zh-CN" w:bidi="ar"/>
        </w:rPr>
      </w:pPr>
      <w:r>
        <w:rPr>
          <w:rFonts w:ascii="宋体" w:eastAsia="宋体" w:hAnsi="宋体" w:cs="宋体" w:hint="eastAsia"/>
          <w:b/>
          <w:color w:val="000000"/>
          <w:sz w:val="24"/>
          <w:szCs w:val="24"/>
          <w:lang w:eastAsia="zh-CN" w:bidi="ar"/>
        </w:rPr>
        <w:t xml:space="preserve">十一、人员要求 </w:t>
      </w:r>
    </w:p>
    <w:p w14:paraId="0F66FACD" w14:textId="77777777" w:rsidR="009F2A6C" w:rsidRDefault="00000000">
      <w:pPr>
        <w:rPr>
          <w:lang w:eastAsia="zh-CN"/>
        </w:rPr>
      </w:pPr>
      <w:r>
        <w:rPr>
          <w:rFonts w:ascii="宋体" w:eastAsia="宋体" w:hAnsi="宋体" w:cs="宋体"/>
          <w:color w:val="000000"/>
          <w:sz w:val="21"/>
          <w:szCs w:val="21"/>
          <w:lang w:eastAsia="zh-CN" w:bidi="ar"/>
        </w:rPr>
        <w:t>项目团队组织结构合理、各类人员配置齐全，项目负责人具有类似项目的组织经验。</w:t>
      </w:r>
    </w:p>
    <w:p w14:paraId="7CB038B3" w14:textId="77777777" w:rsidR="009F2A6C" w:rsidRDefault="009F2A6C">
      <w:pPr>
        <w:rPr>
          <w:lang w:eastAsia="zh-CN"/>
        </w:rPr>
      </w:pPr>
    </w:p>
    <w:p w14:paraId="0F7C2E01" w14:textId="77777777" w:rsidR="009F2A6C" w:rsidRDefault="00000000">
      <w:pPr>
        <w:ind w:firstLineChars="1900" w:firstLine="4180"/>
        <w:rPr>
          <w:rFonts w:ascii="宋体" w:eastAsia="宋体" w:hAnsi="宋体" w:cs="宋体"/>
          <w:color w:val="000000"/>
          <w:lang w:eastAsia="zh-CN"/>
        </w:rPr>
      </w:pPr>
      <w:r>
        <w:rPr>
          <w:rFonts w:ascii="宋体" w:eastAsia="宋体" w:hAnsi="宋体" w:cs="宋体" w:hint="eastAsia"/>
          <w:color w:val="000000"/>
          <w:lang w:eastAsia="zh-CN"/>
        </w:rPr>
        <w:t>上海东浩兰生会展（集团）有限公司</w:t>
      </w:r>
    </w:p>
    <w:p w14:paraId="29FDA352" w14:textId="54F5EB4D" w:rsidR="009F2A6C" w:rsidRDefault="00000000">
      <w:pPr>
        <w:ind w:firstLineChars="1900" w:firstLine="4560"/>
        <w:rPr>
          <w:rFonts w:ascii="宋体" w:eastAsia="宋体" w:hAnsi="宋体" w:cs="宋体"/>
          <w:color w:val="000000"/>
          <w:lang w:eastAsia="zh-CN"/>
        </w:rPr>
      </w:pPr>
      <w:r>
        <w:rPr>
          <w:rFonts w:ascii="宋体" w:eastAsia="宋体" w:hAnsi="宋体" w:cs="宋体" w:hint="eastAsia"/>
          <w:color w:val="000000"/>
          <w:sz w:val="24"/>
          <w:szCs w:val="24"/>
          <w:lang w:eastAsia="zh-CN"/>
        </w:rPr>
        <w:t>二〇二五年十月</w:t>
      </w:r>
      <w:r w:rsidR="00EE2B2D">
        <w:rPr>
          <w:rFonts w:ascii="宋体" w:eastAsia="宋体" w:hAnsi="宋体" w:cs="宋体" w:hint="eastAsia"/>
          <w:color w:val="000000"/>
          <w:sz w:val="24"/>
          <w:szCs w:val="24"/>
          <w:lang w:eastAsia="zh-CN"/>
        </w:rPr>
        <w:t>十</w:t>
      </w:r>
      <w:r w:rsidR="00BE6B75">
        <w:rPr>
          <w:rFonts w:ascii="宋体" w:eastAsia="宋体" w:hAnsi="宋体" w:cs="宋体" w:hint="eastAsia"/>
          <w:color w:val="000000"/>
          <w:sz w:val="24"/>
          <w:szCs w:val="24"/>
          <w:lang w:eastAsia="zh-CN"/>
        </w:rPr>
        <w:t>一日</w:t>
      </w:r>
    </w:p>
    <w:sectPr w:rsidR="009F2A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DB03" w14:textId="77777777" w:rsidR="00B653CE" w:rsidRDefault="00B653CE">
      <w:pPr>
        <w:spacing w:line="240" w:lineRule="auto"/>
      </w:pPr>
      <w:r>
        <w:separator/>
      </w:r>
    </w:p>
  </w:endnote>
  <w:endnote w:type="continuationSeparator" w:id="0">
    <w:p w14:paraId="77ED03E3" w14:textId="77777777" w:rsidR="00B653CE" w:rsidRDefault="00B65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oto Sans SC">
    <w:altName w:val="微软雅黑"/>
    <w:panose1 w:val="020B0604020202020204"/>
    <w:charset w:val="86"/>
    <w:family w:val="swiss"/>
    <w:pitch w:val="variable"/>
    <w:sig w:usb0="20000287" w:usb1="2ADF3C10" w:usb2="00000016" w:usb3="00000000" w:csb0="0006010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6AD91" w14:textId="77777777" w:rsidR="00B653CE" w:rsidRDefault="00B653CE">
      <w:pPr>
        <w:spacing w:after="0"/>
      </w:pPr>
      <w:r>
        <w:separator/>
      </w:r>
    </w:p>
  </w:footnote>
  <w:footnote w:type="continuationSeparator" w:id="0">
    <w:p w14:paraId="5FF8CAFE" w14:textId="77777777" w:rsidR="00B653CE" w:rsidRDefault="00B653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singleLevel"/>
    <w:tmpl w:val="B5E306ED"/>
    <w:lvl w:ilvl="0">
      <w:start w:val="1"/>
      <w:numFmt w:val="decimal"/>
      <w:lvlText w:val="%1."/>
      <w:lvlJc w:val="left"/>
      <w:pPr>
        <w:ind w:left="960" w:hanging="360"/>
      </w:pPr>
    </w:lvl>
  </w:abstractNum>
  <w:abstractNum w:abstractNumId="1" w15:restartNumberingAfterBreak="0">
    <w:nsid w:val="BFEF0FDB"/>
    <w:multiLevelType w:val="singleLevel"/>
    <w:tmpl w:val="BFEF0FDB"/>
    <w:lvl w:ilvl="0">
      <w:start w:val="7"/>
      <w:numFmt w:val="decimal"/>
      <w:suff w:val="nothing"/>
      <w:lvlText w:val="%1．"/>
      <w:lvlJc w:val="left"/>
    </w:lvl>
  </w:abstractNum>
  <w:abstractNum w:abstractNumId="2" w15:restartNumberingAfterBreak="0">
    <w:nsid w:val="59ADCABA"/>
    <w:multiLevelType w:val="multilevel"/>
    <w:tmpl w:val="59ADCABA"/>
    <w:lvl w:ilvl="0">
      <w:start w:val="1"/>
      <w:numFmt w:val="decimal"/>
      <w:lvlText w:val="%1."/>
      <w:lvlJc w:val="left"/>
      <w:pPr>
        <w:ind w:left="960" w:hanging="360"/>
      </w:pPr>
    </w:lvl>
    <w:lvl w:ilvl="1">
      <w:start w:val="1"/>
      <w:numFmt w:val="bullet"/>
      <w:lvlText w:val=""/>
      <w:lvlJc w:val="left"/>
      <w:pPr>
        <w:ind w:left="15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0A64BD"/>
    <w:multiLevelType w:val="multilevel"/>
    <w:tmpl w:val="710A64BD"/>
    <w:lvl w:ilvl="0">
      <w:start w:val="1"/>
      <w:numFmt w:val="decimal"/>
      <w:lvlText w:val="%1."/>
      <w:lvlJc w:val="left"/>
      <w:pPr>
        <w:ind w:left="960" w:hanging="360"/>
      </w:pPr>
    </w:lvl>
    <w:lvl w:ilvl="1">
      <w:start w:val="1"/>
      <w:numFmt w:val="bullet"/>
      <w:lvlText w:val=""/>
      <w:lvlJc w:val="left"/>
      <w:pPr>
        <w:ind w:left="15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EFA91A"/>
    <w:multiLevelType w:val="singleLevel"/>
    <w:tmpl w:val="73EFA91A"/>
    <w:lvl w:ilvl="0">
      <w:start w:val="1"/>
      <w:numFmt w:val="decimal"/>
      <w:lvlText w:val="%1."/>
      <w:lvlJc w:val="left"/>
      <w:pPr>
        <w:ind w:left="425" w:hanging="425"/>
      </w:pPr>
      <w:rPr>
        <w:rFonts w:hint="default"/>
      </w:rPr>
    </w:lvl>
  </w:abstractNum>
  <w:num w:numId="1" w16cid:durableId="256789751">
    <w:abstractNumId w:val="1"/>
  </w:num>
  <w:num w:numId="2" w16cid:durableId="600723364">
    <w:abstractNumId w:val="4"/>
  </w:num>
  <w:num w:numId="3" w16cid:durableId="1931499793">
    <w:abstractNumId w:val="3"/>
  </w:num>
  <w:num w:numId="4" w16cid:durableId="1083260725">
    <w:abstractNumId w:val="2"/>
  </w:num>
  <w:num w:numId="5" w16cid:durableId="835419620">
    <w:abstractNumId w:val="2"/>
    <w:lvlOverride w:ilvl="1">
      <w:lvl w:ilvl="1">
        <w:numFmt w:val="bullet"/>
        <w:lvlText w:val=""/>
        <w:lvlJc w:val="left"/>
        <w:pPr>
          <w:ind w:left="1560" w:hanging="360"/>
        </w:pPr>
        <w:rPr>
          <w:rFonts w:ascii="Symbol" w:hAnsi="Symbol" w:hint="default"/>
        </w:rPr>
      </w:lvl>
    </w:lvlOverride>
  </w:num>
  <w:num w:numId="6" w16cid:durableId="480540950">
    <w:abstractNumId w:val="2"/>
    <w:lvlOverride w:ilvl="1">
      <w:lvl w:ilvl="1">
        <w:numFmt w:val="bullet"/>
        <w:lvlText w:val=""/>
        <w:lvlJc w:val="left"/>
        <w:pPr>
          <w:ind w:left="1560" w:hanging="360"/>
        </w:pPr>
        <w:rPr>
          <w:rFonts w:ascii="Symbol" w:hAnsi="Symbol" w:hint="default"/>
        </w:rPr>
      </w:lvl>
    </w:lvlOverride>
  </w:num>
  <w:num w:numId="7" w16cid:durableId="187429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D530A0"/>
    <w:rsid w:val="6DD530A0"/>
    <w:rsid w:val="D5EB44A0"/>
    <w:rsid w:val="DFEC755F"/>
    <w:rsid w:val="00146CCC"/>
    <w:rsid w:val="0036311B"/>
    <w:rsid w:val="0044284E"/>
    <w:rsid w:val="00457225"/>
    <w:rsid w:val="0052026F"/>
    <w:rsid w:val="00856F64"/>
    <w:rsid w:val="009F2A6C"/>
    <w:rsid w:val="00B653CE"/>
    <w:rsid w:val="00BE6B75"/>
    <w:rsid w:val="00CA4B1B"/>
    <w:rsid w:val="00EE2B2D"/>
    <w:rsid w:val="04305BEE"/>
    <w:rsid w:val="04FC6032"/>
    <w:rsid w:val="082500FC"/>
    <w:rsid w:val="0C02079C"/>
    <w:rsid w:val="14820165"/>
    <w:rsid w:val="15BF56CB"/>
    <w:rsid w:val="1B044C0E"/>
    <w:rsid w:val="3C957485"/>
    <w:rsid w:val="4A510301"/>
    <w:rsid w:val="4C8667F2"/>
    <w:rsid w:val="526D0FC9"/>
    <w:rsid w:val="534875D1"/>
    <w:rsid w:val="554853F1"/>
    <w:rsid w:val="5E984276"/>
    <w:rsid w:val="677783AD"/>
    <w:rsid w:val="697FE78F"/>
    <w:rsid w:val="6DD530A0"/>
    <w:rsid w:val="6F78420C"/>
    <w:rsid w:val="73CC250C"/>
    <w:rsid w:val="7456697A"/>
    <w:rsid w:val="76AF7C7D"/>
    <w:rsid w:val="7EA1F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B857B"/>
  <w15:docId w15:val="{B6719F58-7E66-435C-AB29-6CFFE8A6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ascii="Noto Sans SC" w:eastAsia="Noto Sans SC" w:hAnsi="Noto Sans SC" w:cs="Noto Sans SC"/>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footer"/>
    <w:basedOn w:val="a"/>
    <w:link w:val="a5"/>
    <w:qFormat/>
    <w:pPr>
      <w:tabs>
        <w:tab w:val="center" w:pos="4153"/>
        <w:tab w:val="right" w:pos="8306"/>
      </w:tabs>
      <w:snapToGrid w:val="0"/>
      <w:spacing w:line="240" w:lineRule="auto"/>
    </w:pPr>
    <w:rPr>
      <w:sz w:val="18"/>
      <w:szCs w:val="18"/>
    </w:rPr>
  </w:style>
  <w:style w:type="paragraph" w:styleId="a6">
    <w:name w:val="header"/>
    <w:basedOn w:val="a"/>
    <w:link w:val="a7"/>
    <w:qFormat/>
    <w:pPr>
      <w:tabs>
        <w:tab w:val="center" w:pos="4153"/>
        <w:tab w:val="right" w:pos="8306"/>
      </w:tabs>
      <w:snapToGrid w:val="0"/>
      <w:spacing w:line="240" w:lineRule="auto"/>
      <w:jc w:val="center"/>
    </w:pPr>
    <w:rPr>
      <w:sz w:val="18"/>
      <w:szCs w:val="18"/>
    </w:rPr>
  </w:style>
  <w:style w:type="character" w:styleId="a8">
    <w:name w:val="Hyperlink"/>
    <w:basedOn w:val="a0"/>
    <w:qFormat/>
    <w:rPr>
      <w:color w:val="0000FF"/>
      <w:u w:val="single"/>
    </w:rPr>
  </w:style>
  <w:style w:type="character" w:customStyle="1" w:styleId="a7">
    <w:name w:val="页眉 字符"/>
    <w:basedOn w:val="a0"/>
    <w:link w:val="a6"/>
    <w:qFormat/>
    <w:rPr>
      <w:rFonts w:ascii="Noto Sans SC" w:eastAsia="Noto Sans SC" w:hAnsi="Noto Sans SC" w:cs="Noto Sans SC"/>
      <w:sz w:val="18"/>
      <w:szCs w:val="18"/>
      <w:lang w:eastAsia="en-US"/>
    </w:rPr>
  </w:style>
  <w:style w:type="character" w:customStyle="1" w:styleId="a5">
    <w:name w:val="页脚 字符"/>
    <w:basedOn w:val="a0"/>
    <w:link w:val="a4"/>
    <w:qFormat/>
    <w:rPr>
      <w:rFonts w:ascii="Noto Sans SC" w:eastAsia="Noto Sans SC" w:hAnsi="Noto Sans SC" w:cs="Noto Sans SC"/>
      <w:sz w:val="18"/>
      <w:szCs w:val="18"/>
      <w:lang w:eastAsia="en-US"/>
    </w:rPr>
  </w:style>
  <w:style w:type="paragraph" w:customStyle="1" w:styleId="1">
    <w:name w:val="修订1"/>
    <w:hidden/>
    <w:uiPriority w:val="99"/>
    <w:unhideWhenUsed/>
    <w:rPr>
      <w:rFonts w:ascii="Noto Sans SC" w:eastAsia="Noto Sans SC" w:hAnsi="Noto Sans SC" w:cs="Noto Sans SC"/>
      <w:sz w:val="22"/>
      <w:szCs w:val="22"/>
      <w:lang w:eastAsia="en-US"/>
    </w:rPr>
  </w:style>
  <w:style w:type="paragraph" w:styleId="a9">
    <w:name w:val="List Paragraph"/>
    <w:basedOn w:val="a"/>
    <w:uiPriority w:val="99"/>
    <w:unhideWhenUsed/>
    <w:qFormat/>
    <w:pPr>
      <w:ind w:firstLineChars="200" w:firstLine="420"/>
    </w:pPr>
  </w:style>
  <w:style w:type="paragraph" w:styleId="aa">
    <w:name w:val="Revision"/>
    <w:hidden/>
    <w:uiPriority w:val="99"/>
    <w:unhideWhenUsed/>
    <w:rsid w:val="00BE6B75"/>
    <w:rPr>
      <w:rFonts w:ascii="Noto Sans SC" w:eastAsia="Noto Sans SC" w:hAnsi="Noto Sans SC" w:cs="Noto Sans SC"/>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哲哲哲哲</dc:creator>
  <cp:lastModifiedBy>Studio ETEZ</cp:lastModifiedBy>
  <cp:revision>3</cp:revision>
  <dcterms:created xsi:type="dcterms:W3CDTF">2025-10-11T09:03:00Z</dcterms:created>
  <dcterms:modified xsi:type="dcterms:W3CDTF">2025-10-11T09:03:00Z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96A33E473DFC7D7AB3CCE968975B8947_43</vt:lpwstr>
  </property>
  <property fmtid="{D5CDD505-2E9C-101B-9397-08002B2CF9AE}" pid="4" name="KSOTemplateDocerSaveRecord">
    <vt:lpwstr>eyJoZGlkIjoiZWEwM2ZkZDI4NDJhZjliMGEzNzJmMWI1M2IxMDE5MzgiLCJ1c2VySWQiOiIxMjcwMDk4MTg5In0=</vt:lpwstr>
  </property>
</Properties>
</file>